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37D92" w14:textId="77777777" w:rsidR="009B4A5F" w:rsidRPr="009F47C5" w:rsidRDefault="009B4A5F" w:rsidP="009B4A5F">
      <w:pPr>
        <w:jc w:val="center"/>
        <w:rPr>
          <w:b/>
          <w:bCs/>
          <w:i/>
          <w:iCs/>
          <w:sz w:val="36"/>
        </w:rPr>
      </w:pPr>
      <w:r w:rsidRPr="009F47C5">
        <w:rPr>
          <w:b/>
          <w:bCs/>
          <w:i/>
          <w:iCs/>
          <w:sz w:val="36"/>
        </w:rPr>
        <w:t>Общество с ограниченной ответственностью</w:t>
      </w:r>
    </w:p>
    <w:p w14:paraId="39851E69" w14:textId="77777777" w:rsidR="009B4A5F" w:rsidRPr="009F47C5" w:rsidRDefault="009B4A5F" w:rsidP="009B4A5F">
      <w:pPr>
        <w:jc w:val="center"/>
        <w:rPr>
          <w:b/>
          <w:bCs/>
          <w:i/>
          <w:iCs/>
          <w:sz w:val="36"/>
        </w:rPr>
      </w:pPr>
      <w:r w:rsidRPr="009F47C5">
        <w:rPr>
          <w:b/>
          <w:bCs/>
          <w:i/>
          <w:iCs/>
          <w:sz w:val="36"/>
        </w:rPr>
        <w:t>«Национальный Провайдер Межлабораторных Сличительных Испытаний»</w:t>
      </w:r>
    </w:p>
    <w:p w14:paraId="42EC69DA" w14:textId="77777777" w:rsidR="009B4A5F" w:rsidRPr="009F47C5" w:rsidRDefault="009B4A5F" w:rsidP="009B4A5F">
      <w:pPr>
        <w:jc w:val="center"/>
        <w:rPr>
          <w:i/>
          <w:iCs/>
          <w:sz w:val="20"/>
          <w:szCs w:val="20"/>
        </w:rPr>
      </w:pPr>
      <w:r w:rsidRPr="009F47C5">
        <w:rPr>
          <w:i/>
          <w:iCs/>
          <w:sz w:val="20"/>
          <w:szCs w:val="20"/>
        </w:rPr>
        <w:t>ИНН/КПП 5029256117/502901001, ОГРН 1205000050364</w:t>
      </w:r>
    </w:p>
    <w:p w14:paraId="02A5A385" w14:textId="77777777" w:rsidR="009B4A5F" w:rsidRPr="009F47C5" w:rsidRDefault="009B4A5F" w:rsidP="009B4A5F">
      <w:pPr>
        <w:jc w:val="center"/>
        <w:rPr>
          <w:b/>
          <w:bCs/>
          <w:i/>
          <w:iCs/>
          <w:sz w:val="28"/>
          <w:szCs w:val="28"/>
        </w:rPr>
      </w:pPr>
      <w:bookmarkStart w:id="0" w:name="_Hlk144120593"/>
      <w:r w:rsidRPr="009F47C5">
        <w:rPr>
          <w:b/>
          <w:bCs/>
          <w:i/>
          <w:iCs/>
          <w:sz w:val="28"/>
          <w:szCs w:val="28"/>
        </w:rPr>
        <w:t>Провайдер ПК ООО «НП МСИ»</w:t>
      </w:r>
    </w:p>
    <w:bookmarkEnd w:id="0"/>
    <w:p w14:paraId="277ED832" w14:textId="3FA51A06" w:rsidR="009B4A5F" w:rsidRPr="009F47C5" w:rsidRDefault="00E2200D" w:rsidP="009B4A5F">
      <w:pPr>
        <w:pBdr>
          <w:bottom w:val="single" w:sz="12" w:space="1" w:color="auto"/>
        </w:pBdr>
        <w:spacing w:line="23" w:lineRule="atLeast"/>
        <w:jc w:val="center"/>
        <w:rPr>
          <w:i/>
          <w:iCs/>
          <w:sz w:val="20"/>
          <w:szCs w:val="20"/>
          <w:lang w:val="en-US"/>
        </w:rPr>
      </w:pPr>
      <w:r w:rsidRPr="009F47C5">
        <w:rPr>
          <w:i/>
          <w:iCs/>
          <w:sz w:val="20"/>
          <w:szCs w:val="20"/>
          <w:lang w:val="en-US"/>
        </w:rPr>
        <w:t>+7 (499) 130-6-130</w:t>
      </w:r>
      <w:r w:rsidR="009B4A5F" w:rsidRPr="009F47C5">
        <w:rPr>
          <w:i/>
          <w:iCs/>
          <w:sz w:val="20"/>
          <w:szCs w:val="20"/>
          <w:lang w:val="en-US"/>
        </w:rPr>
        <w:t xml:space="preserve">; e-mail: </w:t>
      </w:r>
      <w:hyperlink r:id="rId7" w:history="1">
        <w:r w:rsidR="009B4A5F" w:rsidRPr="009F47C5">
          <w:rPr>
            <w:rStyle w:val="a4"/>
            <w:i/>
            <w:iCs/>
            <w:color w:val="auto"/>
            <w:sz w:val="20"/>
            <w:szCs w:val="20"/>
            <w:lang w:val="en-US"/>
          </w:rPr>
          <w:t>msi@nooirf.ru</w:t>
        </w:r>
      </w:hyperlink>
      <w:r w:rsidR="009B4A5F" w:rsidRPr="009F47C5">
        <w:rPr>
          <w:i/>
          <w:iCs/>
          <w:sz w:val="20"/>
          <w:szCs w:val="20"/>
          <w:lang w:val="en-US"/>
        </w:rPr>
        <w:t xml:space="preserve"> web-</w:t>
      </w:r>
      <w:r w:rsidR="009B4A5F" w:rsidRPr="009F47C5">
        <w:rPr>
          <w:i/>
          <w:iCs/>
          <w:sz w:val="20"/>
          <w:szCs w:val="20"/>
        </w:rPr>
        <w:t>сайт</w:t>
      </w:r>
      <w:r w:rsidR="009B4A5F" w:rsidRPr="009F47C5">
        <w:rPr>
          <w:i/>
          <w:iCs/>
          <w:sz w:val="20"/>
          <w:szCs w:val="20"/>
          <w:lang w:val="en-US"/>
        </w:rPr>
        <w:t xml:space="preserve">: </w:t>
      </w:r>
      <w:r w:rsidR="009B4A5F" w:rsidRPr="009F47C5">
        <w:rPr>
          <w:rStyle w:val="a4"/>
          <w:i/>
          <w:iCs/>
          <w:color w:val="auto"/>
          <w:sz w:val="20"/>
          <w:szCs w:val="20"/>
          <w:lang w:val="en-US"/>
        </w:rPr>
        <w:t>https://npmsi.ru/</w:t>
      </w:r>
    </w:p>
    <w:p w14:paraId="4838B674" w14:textId="77777777" w:rsidR="009B4A5F" w:rsidRPr="009F47C5" w:rsidRDefault="009B4A5F" w:rsidP="009B4A5F">
      <w:pPr>
        <w:shd w:val="clear" w:color="auto" w:fill="FFFFFF"/>
        <w:spacing w:line="336" w:lineRule="auto"/>
        <w:jc w:val="center"/>
        <w:rPr>
          <w:sz w:val="10"/>
          <w:szCs w:val="10"/>
          <w:lang w:val="en-US"/>
        </w:rPr>
      </w:pPr>
    </w:p>
    <w:p w14:paraId="77C0C55A" w14:textId="0428E9D6" w:rsidR="00811C4F" w:rsidRDefault="00811C4F" w:rsidP="00811C4F">
      <w:pPr>
        <w:shd w:val="clear" w:color="auto" w:fill="FFFFFF"/>
        <w:jc w:val="center"/>
        <w:rPr>
          <w:b/>
        </w:rPr>
      </w:pPr>
      <w:r w:rsidRPr="002D5A09">
        <w:rPr>
          <w:b/>
          <w:sz w:val="28"/>
          <w:szCs w:val="28"/>
        </w:rPr>
        <w:t>ИНФОРМАЦИЯ О ПРОГРАММЕ ПРОВЕРКИ КВАЛИФИКАЦИИ № «ИГРУШКИ, 2026»</w:t>
      </w:r>
    </w:p>
    <w:p w14:paraId="32502157" w14:textId="77777777" w:rsidR="00811C4F" w:rsidRDefault="00811C4F" w:rsidP="007D15A3">
      <w:pPr>
        <w:shd w:val="clear" w:color="auto" w:fill="FFFFFF"/>
        <w:ind w:firstLine="709"/>
        <w:jc w:val="both"/>
        <w:rPr>
          <w:b/>
        </w:rPr>
      </w:pPr>
    </w:p>
    <w:p w14:paraId="619A6083" w14:textId="77777777" w:rsidR="00811C4F" w:rsidRPr="00811C4F" w:rsidRDefault="00811C4F" w:rsidP="00811C4F">
      <w:pPr>
        <w:jc w:val="both"/>
      </w:pPr>
      <w:bookmarkStart w:id="1" w:name="_Hlk213742378"/>
      <w:bookmarkStart w:id="2" w:name="_Hlk173840368"/>
      <w:r w:rsidRPr="00811C4F">
        <w:rPr>
          <w:b/>
          <w:bCs/>
        </w:rPr>
        <w:t>Цели:</w:t>
      </w:r>
      <w:r w:rsidRPr="00811C4F">
        <w:t xml:space="preserve"> оценивание характеристик функционирования участников в отношении конкретных видов измерений, испытаний, исследований, инспекций; обеспечение дополнительного доверия у пользователей результатов измерений или испытаний; выявление различий в результатах измерений или испытаний.</w:t>
      </w:r>
    </w:p>
    <w:p w14:paraId="7A756EE9" w14:textId="77777777" w:rsidR="00811C4F" w:rsidRPr="00811C4F" w:rsidRDefault="00811C4F" w:rsidP="00811C4F">
      <w:pPr>
        <w:jc w:val="both"/>
        <w:rPr>
          <w:b/>
          <w:bCs/>
        </w:rPr>
      </w:pPr>
      <w:r w:rsidRPr="00811C4F">
        <w:rPr>
          <w:b/>
          <w:bCs/>
        </w:rPr>
        <w:t xml:space="preserve">Задачи: </w:t>
      </w:r>
    </w:p>
    <w:p w14:paraId="062CD204" w14:textId="77777777" w:rsidR="00811C4F" w:rsidRPr="00811C4F" w:rsidRDefault="00811C4F" w:rsidP="00811C4F">
      <w:pPr>
        <w:jc w:val="both"/>
      </w:pPr>
      <w:r w:rsidRPr="00811C4F">
        <w:t>- изготовление и распределение участникам образцов для проверки квалификации, соответствующих целям программы проверки квалификации;</w:t>
      </w:r>
    </w:p>
    <w:p w14:paraId="00819031" w14:textId="77777777" w:rsidR="00811C4F" w:rsidRPr="00811C4F" w:rsidRDefault="00811C4F" w:rsidP="00811C4F">
      <w:pPr>
        <w:jc w:val="both"/>
      </w:pPr>
      <w:r w:rsidRPr="00811C4F">
        <w:t>- получение итоговых статистик и статистик функционирования участников на основе анализа данных;</w:t>
      </w:r>
    </w:p>
    <w:p w14:paraId="058545C7" w14:textId="77777777" w:rsidR="00811C4F" w:rsidRPr="00811C4F" w:rsidRDefault="00811C4F" w:rsidP="00811C4F">
      <w:pPr>
        <w:jc w:val="both"/>
      </w:pPr>
      <w:r w:rsidRPr="00811C4F">
        <w:t>- представление участникам графических результатов;</w:t>
      </w:r>
    </w:p>
    <w:p w14:paraId="64D28995" w14:textId="77777777" w:rsidR="00811C4F" w:rsidRPr="00811C4F" w:rsidRDefault="00811C4F" w:rsidP="00811C4F">
      <w:pPr>
        <w:jc w:val="both"/>
      </w:pPr>
      <w:r w:rsidRPr="00811C4F">
        <w:t>- предоставление участникам комментариев или рекомендаций, основанных на результатах проверки квалификации в отношении характеристик функционирования участников.</w:t>
      </w:r>
    </w:p>
    <w:p w14:paraId="18D3ED15" w14:textId="77777777" w:rsidR="002D5A09" w:rsidRPr="002D5A09" w:rsidRDefault="002D5A09" w:rsidP="00ED2DF1">
      <w:pPr>
        <w:shd w:val="clear" w:color="auto" w:fill="FFFFFF"/>
        <w:rPr>
          <w:b/>
          <w:sz w:val="28"/>
          <w:szCs w:val="28"/>
        </w:rPr>
      </w:pPr>
    </w:p>
    <w:p w14:paraId="153AEE49" w14:textId="77777777" w:rsidR="002D5A09" w:rsidRPr="002D5A09" w:rsidRDefault="002D5A09" w:rsidP="002D5A09">
      <w:pPr>
        <w:shd w:val="clear" w:color="auto" w:fill="FFFFFF"/>
        <w:rPr>
          <w:b/>
          <w:sz w:val="28"/>
          <w:szCs w:val="28"/>
        </w:rPr>
      </w:pPr>
      <w:r w:rsidRPr="002D5A09">
        <w:rPr>
          <w:b/>
          <w:sz w:val="28"/>
          <w:szCs w:val="28"/>
        </w:rPr>
        <w:t>К</w:t>
      </w:r>
      <w:bookmarkStart w:id="3" w:name="_Hlk213742512"/>
      <w:r w:rsidRPr="002D5A09">
        <w:rPr>
          <w:b/>
          <w:sz w:val="28"/>
          <w:szCs w:val="28"/>
        </w:rPr>
        <w:t>ритические сроки реализации раундов проверки квалификации:</w:t>
      </w:r>
      <w:bookmarkEnd w:id="3"/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89"/>
        <w:gridCol w:w="2627"/>
        <w:gridCol w:w="2807"/>
        <w:gridCol w:w="2449"/>
        <w:gridCol w:w="2664"/>
        <w:gridCol w:w="2624"/>
      </w:tblGrid>
      <w:tr w:rsidR="009F47C5" w:rsidRPr="002D5A09" w14:paraId="4A504BEC" w14:textId="77777777" w:rsidTr="00A46DBD">
        <w:tc>
          <w:tcPr>
            <w:tcW w:w="477" w:type="pct"/>
          </w:tcPr>
          <w:bookmarkEnd w:id="1"/>
          <w:p w14:paraId="6B58D258" w14:textId="77777777" w:rsidR="009B4A5F" w:rsidRPr="002D5A09" w:rsidRDefault="009B4A5F" w:rsidP="00A46DBD">
            <w:pPr>
              <w:spacing w:line="23" w:lineRule="atLeast"/>
              <w:jc w:val="center"/>
              <w:rPr>
                <w:b/>
                <w:sz w:val="18"/>
                <w:szCs w:val="18"/>
              </w:rPr>
            </w:pPr>
            <w:r w:rsidRPr="002D5A09">
              <w:rPr>
                <w:b/>
                <w:sz w:val="18"/>
                <w:szCs w:val="18"/>
              </w:rPr>
              <w:t>№ раунда</w:t>
            </w:r>
          </w:p>
        </w:tc>
        <w:tc>
          <w:tcPr>
            <w:tcW w:w="902" w:type="pct"/>
          </w:tcPr>
          <w:p w14:paraId="498A7035" w14:textId="5E0ABDAD" w:rsidR="009B4A5F" w:rsidRPr="002D5A09" w:rsidRDefault="009B4A5F" w:rsidP="00A46DBD">
            <w:pPr>
              <w:spacing w:line="23" w:lineRule="atLeast"/>
              <w:jc w:val="center"/>
              <w:rPr>
                <w:b/>
                <w:sz w:val="18"/>
                <w:szCs w:val="18"/>
              </w:rPr>
            </w:pPr>
            <w:r w:rsidRPr="002D5A09">
              <w:rPr>
                <w:b/>
                <w:sz w:val="18"/>
                <w:szCs w:val="18"/>
              </w:rPr>
              <w:t>Сроки подачи заявки на участие в проверке квалификации</w:t>
            </w:r>
            <w:r w:rsidR="007D15A3" w:rsidRPr="002D5A09">
              <w:rPr>
                <w:b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964" w:type="pct"/>
          </w:tcPr>
          <w:p w14:paraId="5EFF6D01" w14:textId="77777777" w:rsidR="009B4A5F" w:rsidRPr="002D5A09" w:rsidRDefault="009B4A5F" w:rsidP="00A46DBD">
            <w:pPr>
              <w:spacing w:line="23" w:lineRule="atLeast"/>
              <w:jc w:val="center"/>
              <w:rPr>
                <w:b/>
                <w:sz w:val="18"/>
                <w:szCs w:val="18"/>
              </w:rPr>
            </w:pPr>
            <w:r w:rsidRPr="002D5A09">
              <w:rPr>
                <w:b/>
                <w:sz w:val="18"/>
                <w:szCs w:val="18"/>
              </w:rPr>
              <w:t>Предоставление ОПК (дата передачи участникам ОПК)</w:t>
            </w:r>
          </w:p>
        </w:tc>
        <w:tc>
          <w:tcPr>
            <w:tcW w:w="841" w:type="pct"/>
          </w:tcPr>
          <w:p w14:paraId="0805B1B5" w14:textId="77777777" w:rsidR="009B4A5F" w:rsidRPr="002D5A09" w:rsidRDefault="009B4A5F" w:rsidP="00A46DBD">
            <w:pPr>
              <w:spacing w:line="23" w:lineRule="atLeast"/>
              <w:jc w:val="center"/>
              <w:rPr>
                <w:b/>
                <w:sz w:val="18"/>
                <w:szCs w:val="18"/>
              </w:rPr>
            </w:pPr>
            <w:r w:rsidRPr="002D5A09">
              <w:rPr>
                <w:b/>
                <w:sz w:val="18"/>
                <w:szCs w:val="18"/>
              </w:rPr>
              <w:t>Дата выполнения измерений (испытаний) участниками</w:t>
            </w:r>
          </w:p>
        </w:tc>
        <w:tc>
          <w:tcPr>
            <w:tcW w:w="915" w:type="pct"/>
          </w:tcPr>
          <w:p w14:paraId="5D7F2745" w14:textId="5D1B87E3" w:rsidR="009B4A5F" w:rsidRPr="002D5A09" w:rsidRDefault="009B4A5F" w:rsidP="00A46DBD">
            <w:pPr>
              <w:spacing w:line="23" w:lineRule="atLeast"/>
              <w:jc w:val="center"/>
              <w:rPr>
                <w:b/>
                <w:sz w:val="18"/>
                <w:szCs w:val="18"/>
              </w:rPr>
            </w:pPr>
            <w:r w:rsidRPr="002D5A09">
              <w:rPr>
                <w:b/>
                <w:sz w:val="18"/>
                <w:szCs w:val="18"/>
              </w:rPr>
              <w:t>Крайний срок (конечная дата, последний срок) предоставления участниками результатов Провайдеру ПК для анализа</w:t>
            </w:r>
            <w:r w:rsidR="007D15A3" w:rsidRPr="002D5A09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01" w:type="pct"/>
          </w:tcPr>
          <w:p w14:paraId="72127CF2" w14:textId="0438FAD7" w:rsidR="009B4A5F" w:rsidRPr="002D5A09" w:rsidRDefault="009B4A5F" w:rsidP="00A46DBD">
            <w:pPr>
              <w:spacing w:line="23" w:lineRule="atLeast"/>
              <w:jc w:val="center"/>
              <w:rPr>
                <w:b/>
                <w:sz w:val="18"/>
                <w:szCs w:val="18"/>
              </w:rPr>
            </w:pPr>
            <w:r w:rsidRPr="002D5A09">
              <w:rPr>
                <w:b/>
                <w:sz w:val="18"/>
                <w:szCs w:val="18"/>
              </w:rPr>
              <w:t>Утверждение отчета Провайдером ПК, выдача результатов участия в раунде проверки квалификации участникам</w:t>
            </w:r>
            <w:r w:rsidR="007D15A3" w:rsidRPr="002D5A09">
              <w:rPr>
                <w:b/>
                <w:sz w:val="18"/>
                <w:szCs w:val="18"/>
                <w:vertAlign w:val="superscript"/>
              </w:rPr>
              <w:t>3</w:t>
            </w:r>
          </w:p>
        </w:tc>
      </w:tr>
      <w:tr w:rsidR="009F47C5" w:rsidRPr="002D5A09" w14:paraId="27E6EE54" w14:textId="77777777" w:rsidTr="00A46DBD">
        <w:tc>
          <w:tcPr>
            <w:tcW w:w="477" w:type="pct"/>
          </w:tcPr>
          <w:p w14:paraId="057D67E4" w14:textId="77777777" w:rsidR="00E2200D" w:rsidRPr="002D5A09" w:rsidRDefault="00E2200D" w:rsidP="00E2200D">
            <w:pPr>
              <w:spacing w:line="23" w:lineRule="atLeast"/>
              <w:jc w:val="center"/>
              <w:rPr>
                <w:b/>
              </w:rPr>
            </w:pPr>
            <w:r w:rsidRPr="002D5A09">
              <w:rPr>
                <w:b/>
              </w:rPr>
              <w:t>1</w:t>
            </w:r>
          </w:p>
        </w:tc>
        <w:tc>
          <w:tcPr>
            <w:tcW w:w="902" w:type="pct"/>
          </w:tcPr>
          <w:p w14:paraId="3707506C" w14:textId="5A1BC48E" w:rsidR="00E2200D" w:rsidRPr="002D5A09" w:rsidRDefault="00E2200D" w:rsidP="00E2200D">
            <w:pPr>
              <w:spacing w:line="23" w:lineRule="atLeast"/>
              <w:jc w:val="center"/>
              <w:rPr>
                <w:b/>
              </w:rPr>
            </w:pPr>
            <w:r w:rsidRPr="002D5A09">
              <w:rPr>
                <w:b/>
              </w:rPr>
              <w:t>До 31.07.2026</w:t>
            </w:r>
          </w:p>
        </w:tc>
        <w:tc>
          <w:tcPr>
            <w:tcW w:w="964" w:type="pct"/>
          </w:tcPr>
          <w:p w14:paraId="2EA51AB9" w14:textId="032F052B" w:rsidR="00E2200D" w:rsidRPr="002D5A09" w:rsidRDefault="00E2200D" w:rsidP="00E2200D">
            <w:pPr>
              <w:spacing w:line="23" w:lineRule="atLeast"/>
              <w:jc w:val="center"/>
              <w:rPr>
                <w:b/>
              </w:rPr>
            </w:pPr>
            <w:r w:rsidRPr="002D5A09">
              <w:rPr>
                <w:b/>
              </w:rPr>
              <w:t>До 31.08.2026</w:t>
            </w:r>
          </w:p>
        </w:tc>
        <w:tc>
          <w:tcPr>
            <w:tcW w:w="841" w:type="pct"/>
          </w:tcPr>
          <w:p w14:paraId="0EFEFCBB" w14:textId="3C805357" w:rsidR="00E2200D" w:rsidRPr="002D5A09" w:rsidRDefault="00E2200D" w:rsidP="00E2200D">
            <w:pPr>
              <w:spacing w:line="23" w:lineRule="atLeast"/>
              <w:jc w:val="center"/>
              <w:rPr>
                <w:b/>
              </w:rPr>
            </w:pPr>
            <w:r w:rsidRPr="002D5A09">
              <w:rPr>
                <w:b/>
              </w:rPr>
              <w:t>До 30.09.2026</w:t>
            </w:r>
          </w:p>
        </w:tc>
        <w:tc>
          <w:tcPr>
            <w:tcW w:w="915" w:type="pct"/>
          </w:tcPr>
          <w:p w14:paraId="67325D62" w14:textId="752E755E" w:rsidR="00E2200D" w:rsidRPr="002D5A09" w:rsidRDefault="00E2200D" w:rsidP="00E2200D">
            <w:pPr>
              <w:spacing w:line="23" w:lineRule="atLeast"/>
              <w:jc w:val="center"/>
              <w:rPr>
                <w:b/>
              </w:rPr>
            </w:pPr>
            <w:r w:rsidRPr="002D5A09">
              <w:rPr>
                <w:b/>
              </w:rPr>
              <w:t>30.09.2026</w:t>
            </w:r>
          </w:p>
        </w:tc>
        <w:tc>
          <w:tcPr>
            <w:tcW w:w="901" w:type="pct"/>
          </w:tcPr>
          <w:p w14:paraId="1235756F" w14:textId="7236CF9E" w:rsidR="00E2200D" w:rsidRPr="002D5A09" w:rsidRDefault="00E2200D" w:rsidP="00E2200D">
            <w:pPr>
              <w:spacing w:line="23" w:lineRule="atLeast"/>
              <w:jc w:val="center"/>
              <w:rPr>
                <w:b/>
              </w:rPr>
            </w:pPr>
            <w:r w:rsidRPr="002D5A09">
              <w:rPr>
                <w:b/>
              </w:rPr>
              <w:t xml:space="preserve">До </w:t>
            </w:r>
            <w:r w:rsidR="005431EB" w:rsidRPr="002D5A09">
              <w:rPr>
                <w:b/>
              </w:rPr>
              <w:t>30</w:t>
            </w:r>
            <w:r w:rsidRPr="002D5A09">
              <w:rPr>
                <w:b/>
              </w:rPr>
              <w:t>.10.2026</w:t>
            </w:r>
          </w:p>
        </w:tc>
      </w:tr>
    </w:tbl>
    <w:p w14:paraId="316ED502" w14:textId="206764AD" w:rsidR="007D15A3" w:rsidRPr="002D5A09" w:rsidRDefault="007D15A3" w:rsidP="007D15A3">
      <w:pPr>
        <w:shd w:val="clear" w:color="auto" w:fill="FFFFFF"/>
        <w:rPr>
          <w:bCs/>
          <w:sz w:val="20"/>
          <w:szCs w:val="20"/>
        </w:rPr>
      </w:pPr>
      <w:r w:rsidRPr="002D5A09">
        <w:rPr>
          <w:b/>
          <w:sz w:val="20"/>
          <w:szCs w:val="20"/>
        </w:rPr>
        <w:t xml:space="preserve">Условное обозначение – ОПК: </w:t>
      </w:r>
      <w:r w:rsidRPr="002D5A09">
        <w:rPr>
          <w:bCs/>
          <w:sz w:val="20"/>
          <w:szCs w:val="20"/>
        </w:rPr>
        <w:t>образец проверки квалификации.</w:t>
      </w:r>
    </w:p>
    <w:bookmarkEnd w:id="2"/>
    <w:p w14:paraId="33B1EBEC" w14:textId="77777777" w:rsidR="002D5A09" w:rsidRPr="002D5A09" w:rsidRDefault="002D5A09" w:rsidP="007D15A3">
      <w:pPr>
        <w:shd w:val="clear" w:color="auto" w:fill="FFFFFF"/>
        <w:rPr>
          <w:bCs/>
          <w:sz w:val="20"/>
          <w:szCs w:val="20"/>
        </w:rPr>
      </w:pPr>
    </w:p>
    <w:p w14:paraId="6DB75B2B" w14:textId="758613C9" w:rsidR="007D15A3" w:rsidRPr="002D5A09" w:rsidRDefault="007D15A3" w:rsidP="007D15A3">
      <w:pPr>
        <w:shd w:val="clear" w:color="auto" w:fill="FFFFFF"/>
        <w:rPr>
          <w:b/>
          <w:sz w:val="20"/>
          <w:szCs w:val="20"/>
        </w:rPr>
      </w:pPr>
      <w:r w:rsidRPr="002D5A09">
        <w:rPr>
          <w:bCs/>
          <w:sz w:val="20"/>
          <w:szCs w:val="20"/>
        </w:rPr>
        <w:t>Примечания:</w:t>
      </w:r>
    </w:p>
    <w:p w14:paraId="72081F55" w14:textId="0301E4EB" w:rsidR="007D15A3" w:rsidRPr="002D5A09" w:rsidRDefault="007D15A3" w:rsidP="007D15A3">
      <w:pPr>
        <w:pStyle w:val="a9"/>
        <w:numPr>
          <w:ilvl w:val="0"/>
          <w:numId w:val="1"/>
        </w:numPr>
        <w:shd w:val="clear" w:color="auto" w:fill="FFFFFF"/>
        <w:jc w:val="both"/>
        <w:rPr>
          <w:bCs/>
          <w:sz w:val="20"/>
          <w:szCs w:val="20"/>
        </w:rPr>
      </w:pPr>
      <w:r w:rsidRPr="002D5A09">
        <w:rPr>
          <w:bCs/>
          <w:sz w:val="20"/>
          <w:szCs w:val="20"/>
        </w:rPr>
        <w:t xml:space="preserve">После истечения сроков подачи заявки на участие в проверке квалификации дополнительные заявки могут приниматься, но участие не гарантируется и возможно в случае, если у Провайдера ПК есть все необходимые для участия ресурсы. Определяются потребности Провайдера ПК в изготовлении </w:t>
      </w:r>
      <w:r w:rsidR="002D5A09">
        <w:rPr>
          <w:bCs/>
          <w:sz w:val="20"/>
          <w:szCs w:val="20"/>
        </w:rPr>
        <w:t>образцов</w:t>
      </w:r>
      <w:r w:rsidRPr="002D5A09">
        <w:rPr>
          <w:bCs/>
          <w:sz w:val="20"/>
          <w:szCs w:val="20"/>
        </w:rPr>
        <w:t xml:space="preserve"> проверки квалификации (если изготавливаемое количество образцов зависит от количества участников и их запроса на определенное количество образцов, а такие образцы отсутствуют у Провайдера ПК, в том числе в нужном количестве), в этом случае осуществляется закупка таких образцов. Сроки закупки должны быть такими, чтобы были соблюдены сроки предоставления ОПК участникам. До предоставления ОПК производится разработка инструкции для участников проверки квалификации, маркировка и подготовка ОПК. Далее ОПК и инструкции распределяются и рассылаются участникам либо согласовывается дата участия с участниками.</w:t>
      </w:r>
    </w:p>
    <w:p w14:paraId="3CA70447" w14:textId="77777777" w:rsidR="007D15A3" w:rsidRPr="002D5A09" w:rsidRDefault="007D15A3" w:rsidP="007D15A3">
      <w:pPr>
        <w:pStyle w:val="a9"/>
        <w:numPr>
          <w:ilvl w:val="0"/>
          <w:numId w:val="1"/>
        </w:numPr>
        <w:shd w:val="clear" w:color="auto" w:fill="FFFFFF"/>
        <w:jc w:val="both"/>
        <w:rPr>
          <w:bCs/>
          <w:sz w:val="20"/>
          <w:szCs w:val="20"/>
        </w:rPr>
      </w:pPr>
      <w:r w:rsidRPr="002D5A09">
        <w:rPr>
          <w:bCs/>
          <w:sz w:val="20"/>
          <w:szCs w:val="20"/>
        </w:rPr>
        <w:t>Провайдер ПК оставляет за собой право не рассматривать результаты, предоставленные участниками раунда проверки квалификации после истечения крайнего срока представления участниками результатов Провайдеру ПК для анализа.</w:t>
      </w:r>
    </w:p>
    <w:p w14:paraId="6E5BF022" w14:textId="6F802FFC" w:rsidR="007D15A3" w:rsidRPr="002D5A09" w:rsidRDefault="007D15A3" w:rsidP="007D15A3">
      <w:pPr>
        <w:pStyle w:val="a9"/>
        <w:numPr>
          <w:ilvl w:val="0"/>
          <w:numId w:val="1"/>
        </w:numPr>
        <w:shd w:val="clear" w:color="auto" w:fill="FFFFFF"/>
        <w:jc w:val="both"/>
        <w:rPr>
          <w:bCs/>
          <w:sz w:val="20"/>
          <w:szCs w:val="20"/>
        </w:rPr>
      </w:pPr>
      <w:r w:rsidRPr="002D5A09">
        <w:rPr>
          <w:bCs/>
          <w:sz w:val="20"/>
          <w:szCs w:val="20"/>
        </w:rPr>
        <w:t xml:space="preserve">В </w:t>
      </w:r>
      <w:bookmarkStart w:id="4" w:name="_Hlk213742245"/>
      <w:r w:rsidR="002D5A09" w:rsidRPr="002D5A09">
        <w:rPr>
          <w:bCs/>
          <w:sz w:val="20"/>
          <w:szCs w:val="20"/>
        </w:rPr>
        <w:t>данные сроки проводится анализ данных, статистическая обработка, оценка функционирования участников, оформление окончательного отчета по раунду проверки квалификации, заключений об участии в проверке квалификации посредством межлабораторных сличений и рассылка их участникам</w:t>
      </w:r>
      <w:bookmarkEnd w:id="4"/>
      <w:r w:rsidRPr="002D5A09">
        <w:rPr>
          <w:bCs/>
          <w:sz w:val="20"/>
          <w:szCs w:val="20"/>
        </w:rPr>
        <w:t>.</w:t>
      </w:r>
    </w:p>
    <w:p w14:paraId="249DD4BE" w14:textId="77777777" w:rsidR="00E2200D" w:rsidRPr="002D5A09" w:rsidRDefault="00E2200D" w:rsidP="009B4A5F">
      <w:pPr>
        <w:shd w:val="clear" w:color="auto" w:fill="FFFFFF"/>
        <w:jc w:val="center"/>
        <w:rPr>
          <w:b/>
          <w:sz w:val="28"/>
          <w:szCs w:val="28"/>
          <w:u w:val="single"/>
        </w:rPr>
      </w:pPr>
    </w:p>
    <w:p w14:paraId="6A2F5501" w14:textId="72F9FF0B" w:rsidR="002D5A09" w:rsidRPr="002D5A09" w:rsidRDefault="0052613D" w:rsidP="00E53AA1">
      <w:pPr>
        <w:shd w:val="clear" w:color="auto" w:fill="FFFFFF"/>
        <w:jc w:val="center"/>
        <w:rPr>
          <w:b/>
          <w:sz w:val="28"/>
          <w:szCs w:val="28"/>
          <w:u w:val="single"/>
        </w:rPr>
      </w:pPr>
      <w:r w:rsidRPr="002D5A09">
        <w:rPr>
          <w:b/>
          <w:sz w:val="28"/>
          <w:szCs w:val="28"/>
          <w:u w:val="single"/>
        </w:rPr>
        <w:t xml:space="preserve">ВСЕ </w:t>
      </w:r>
      <w:r w:rsidR="004D5256" w:rsidRPr="002D5A09">
        <w:rPr>
          <w:b/>
          <w:sz w:val="28"/>
          <w:szCs w:val="28"/>
          <w:u w:val="single"/>
        </w:rPr>
        <w:t>ОБРАЗЦЫ РАССЫЛАЮТСЯ УЧАСТНИКАМ</w:t>
      </w:r>
      <w:r w:rsidR="008B531C" w:rsidRPr="002D5A09">
        <w:rPr>
          <w:b/>
          <w:sz w:val="28"/>
          <w:szCs w:val="28"/>
          <w:u w:val="single"/>
        </w:rPr>
        <w:t xml:space="preserve">, </w:t>
      </w:r>
      <w:r w:rsidR="00386EB8" w:rsidRPr="002D5A09">
        <w:rPr>
          <w:b/>
          <w:sz w:val="28"/>
          <w:szCs w:val="28"/>
          <w:u w:val="single"/>
        </w:rPr>
        <w:t>ПРЕДУСМОТРЕН ВОЗВРАТ НЕКОТОРЫХ ОБРАЗЦОВ</w:t>
      </w:r>
      <w:r w:rsidR="004D5256" w:rsidRPr="002D5A09">
        <w:rPr>
          <w:b/>
          <w:sz w:val="28"/>
          <w:szCs w:val="28"/>
          <w:u w:val="single"/>
        </w:rPr>
        <w:t>!</w:t>
      </w:r>
    </w:p>
    <w:p w14:paraId="41552F8B" w14:textId="3CEE7D16" w:rsidR="007F59D8" w:rsidRPr="002D5A09" w:rsidRDefault="007F59D8" w:rsidP="007F59D8">
      <w:pPr>
        <w:shd w:val="clear" w:color="auto" w:fill="FFFFFF"/>
        <w:ind w:firstLine="709"/>
        <w:jc w:val="both"/>
        <w:rPr>
          <w:bCs/>
        </w:rPr>
      </w:pPr>
      <w:bookmarkStart w:id="5" w:name="_Hlk209698599"/>
      <w:r w:rsidRPr="002D5A09">
        <w:rPr>
          <w:b/>
        </w:rPr>
        <w:lastRenderedPageBreak/>
        <w:t>Критерии участия.</w:t>
      </w:r>
      <w:r w:rsidRPr="002D5A09">
        <w:rPr>
          <w:bCs/>
        </w:rPr>
        <w:t xml:space="preserve"> К участию в проверке квалификации приглашаются испытательные лаборатории (центры), а также иные лица, которые </w:t>
      </w:r>
      <w:bookmarkStart w:id="6" w:name="_Hlk213742262"/>
      <w:bookmarkStart w:id="7" w:name="_Hlk213742709"/>
      <w:r w:rsidR="002D5A09" w:rsidRPr="002D5A09">
        <w:rPr>
          <w:bCs/>
        </w:rPr>
        <w:t>проводят инспекцию</w:t>
      </w:r>
      <w:bookmarkEnd w:id="6"/>
      <w:bookmarkEnd w:id="7"/>
      <w:r w:rsidRPr="002D5A09">
        <w:rPr>
          <w:bCs/>
        </w:rPr>
        <w:t>, выполняющие физико-химические испытания/измерения</w:t>
      </w:r>
      <w:r w:rsidRPr="002D5A09">
        <w:t xml:space="preserve"> </w:t>
      </w:r>
      <w:r w:rsidRPr="002D5A09">
        <w:rPr>
          <w:bCs/>
        </w:rPr>
        <w:t>объектов:</w:t>
      </w:r>
    </w:p>
    <w:p w14:paraId="7C0DAD1A" w14:textId="3F9C1FB0" w:rsidR="007F59D8" w:rsidRDefault="007F59D8" w:rsidP="007F59D8">
      <w:pPr>
        <w:shd w:val="clear" w:color="auto" w:fill="FFFFFF"/>
        <w:ind w:firstLine="709"/>
        <w:jc w:val="both"/>
        <w:rPr>
          <w:bCs/>
        </w:rPr>
      </w:pPr>
      <w:r w:rsidRPr="00FD0FF5">
        <w:rPr>
          <w:bCs/>
        </w:rPr>
        <w:t xml:space="preserve">- </w:t>
      </w:r>
      <w:r w:rsidR="00A00A5A" w:rsidRPr="00FD0FF5">
        <w:rPr>
          <w:bCs/>
        </w:rPr>
        <w:t>ОКПД</w:t>
      </w:r>
      <w:r w:rsidR="00A00A5A" w:rsidRPr="00FD0FF5">
        <w:rPr>
          <w:b/>
        </w:rPr>
        <w:t xml:space="preserve"> </w:t>
      </w:r>
      <w:r w:rsidR="00A00A5A" w:rsidRPr="00FD0FF5">
        <w:rPr>
          <w:bCs/>
        </w:rPr>
        <w:t>32.40.1; Куклы, изображающие людей, игрушки, изображающие животных или другие существа, кроме людей; их части</w:t>
      </w:r>
      <w:r w:rsidR="00FD0FF5" w:rsidRPr="00FD0FF5">
        <w:rPr>
          <w:bCs/>
        </w:rPr>
        <w:t>.</w:t>
      </w:r>
    </w:p>
    <w:p w14:paraId="31DE3409" w14:textId="77777777" w:rsidR="00FD0FF5" w:rsidRPr="00F9390F" w:rsidRDefault="00FD0FF5" w:rsidP="00FD0FF5">
      <w:pPr>
        <w:ind w:right="-31" w:firstLine="709"/>
        <w:jc w:val="both"/>
      </w:pPr>
      <w:r w:rsidRPr="00F9390F">
        <w:rPr>
          <w:b/>
        </w:rPr>
        <w:t>Виды деятельности, которые могут быть предоставлены внешними поставщиками</w:t>
      </w:r>
      <w:r w:rsidRPr="00F9390F">
        <w:t>:</w:t>
      </w:r>
    </w:p>
    <w:p w14:paraId="09F706BC" w14:textId="77777777" w:rsidR="00FD0FF5" w:rsidRPr="00F9390F" w:rsidRDefault="00FD0FF5" w:rsidP="00FD0FF5">
      <w:pPr>
        <w:shd w:val="clear" w:color="auto" w:fill="FFFFFF"/>
        <w:ind w:firstLine="709"/>
        <w:jc w:val="both"/>
      </w:pPr>
      <w:r w:rsidRPr="00F9390F">
        <w:t>- приобретение готовой продукции с целью изготовления образцов для проверки квалификации;</w:t>
      </w:r>
    </w:p>
    <w:p w14:paraId="2507A8A9" w14:textId="13C64999" w:rsidR="00FD0FF5" w:rsidRDefault="00FD0FF5" w:rsidP="00F9390F">
      <w:pPr>
        <w:shd w:val="clear" w:color="auto" w:fill="FFFFFF"/>
        <w:ind w:firstLine="709"/>
        <w:jc w:val="both"/>
      </w:pPr>
      <w:r w:rsidRPr="00F9390F">
        <w:t>- транспортирование образцов для проверки квалификации</w:t>
      </w:r>
      <w:r w:rsidR="00811C4F">
        <w:t>;</w:t>
      </w:r>
    </w:p>
    <w:p w14:paraId="22CB5B81" w14:textId="547D0ED7" w:rsidR="00811C4F" w:rsidRPr="00F9390F" w:rsidRDefault="00811C4F" w:rsidP="00F9390F">
      <w:pPr>
        <w:shd w:val="clear" w:color="auto" w:fill="FFFFFF"/>
        <w:ind w:firstLine="709"/>
        <w:jc w:val="both"/>
      </w:pPr>
      <w:r>
        <w:t>- э</w:t>
      </w:r>
      <w:r w:rsidRPr="00811C4F">
        <w:t>кспериментальные исследования подготовленных и упакованных образцов для проверки квалификации для после-дующей оценки их стабильности</w:t>
      </w:r>
      <w:r>
        <w:t>.</w:t>
      </w:r>
    </w:p>
    <w:p w14:paraId="58759A48" w14:textId="77777777" w:rsidR="007F59D8" w:rsidRPr="009F47C5" w:rsidRDefault="007F59D8" w:rsidP="007F59D8">
      <w:pPr>
        <w:shd w:val="clear" w:color="auto" w:fill="FFFFFF"/>
        <w:ind w:firstLine="709"/>
        <w:jc w:val="both"/>
        <w:rPr>
          <w:bCs/>
        </w:rPr>
      </w:pPr>
      <w:r w:rsidRPr="009F47C5">
        <w:rPr>
          <w:b/>
        </w:rPr>
        <w:t>Правила определения приписанного значения и оценки функционирования.</w:t>
      </w:r>
    </w:p>
    <w:p w14:paraId="3EFF39FE" w14:textId="77777777" w:rsidR="00811C4F" w:rsidRPr="00F32A0A" w:rsidRDefault="00811C4F" w:rsidP="00F32A0A">
      <w:pPr>
        <w:shd w:val="clear" w:color="auto" w:fill="FFFFFF"/>
        <w:ind w:firstLine="709"/>
        <w:jc w:val="both"/>
        <w:rPr>
          <w:bCs/>
        </w:rPr>
      </w:pPr>
      <w:r w:rsidRPr="00F32A0A">
        <w:rPr>
          <w:b/>
        </w:rPr>
        <w:t xml:space="preserve">Приписанное значение </w:t>
      </w:r>
      <w:r w:rsidRPr="00F32A0A">
        <w:rPr>
          <w:b/>
          <w:lang w:val="en-US"/>
        </w:rPr>
        <w:t>x</w:t>
      </w:r>
      <w:r w:rsidRPr="00F32A0A">
        <w:rPr>
          <w:b/>
          <w:vertAlign w:val="subscript"/>
        </w:rPr>
        <w:t>pt</w:t>
      </w:r>
      <w:r w:rsidRPr="00F32A0A">
        <w:rPr>
          <w:b/>
        </w:rPr>
        <w:t xml:space="preserve"> для количественных характеристик ОПК</w:t>
      </w:r>
      <w:r w:rsidRPr="00F32A0A">
        <w:rPr>
          <w:bCs/>
        </w:rPr>
        <w:t xml:space="preserve"> устанавливается одним или несколькими из следующих способов: </w:t>
      </w:r>
    </w:p>
    <w:p w14:paraId="6060A94D" w14:textId="77777777" w:rsidR="00811C4F" w:rsidRPr="00F32A0A" w:rsidRDefault="00811C4F" w:rsidP="00F32A0A">
      <w:pPr>
        <w:shd w:val="clear" w:color="auto" w:fill="FFFFFF"/>
        <w:ind w:firstLine="709"/>
        <w:jc w:val="both"/>
        <w:rPr>
          <w:bCs/>
        </w:rPr>
      </w:pPr>
      <w:r w:rsidRPr="00F32A0A">
        <w:rPr>
          <w:bCs/>
        </w:rPr>
        <w:t>Оценка параметра положения, сформированная на основе результатов, представленных участниками раунда программы проверки квалификации (метод «Согласованное значение по результатам участников», пункт 7.7 ГОСТ ISO 13528-2024): «Среднее арифметическое» (п. 7.7.1 ГОСТ ISO 13528-2024); «Медиана» (C.2.1 ГОСТ ISO 13528-2024); «Алгоритм А по выборочному стандартному отклонению» (С.3.1, С.3.2 ГОСТ ISO 13528-2024); «Алгоритм А по MADe» (С.3.1, С.3.2 ГОСТ ISO 13528-2024); «Алгоритм А по абсолютному отклонению от среднего арифметического» (С.3.1, С.3.2 ГОСТ ISO 13528-2024); «Оценка Хампеля по выборочному стандартному отклонению» (С.5 ГОСТ ISO 13528-2024); «Оценка Хампеля по MADe» (С.5 ГОСТ ISO 13528-2024); «Оценка Хампеля по абсолютному отклонению от среднего арифметического» (С.5 ГОСТ ISO 13528-2024); «Оценка Хампеля по Qn-методу» (С.5 ГОСТ ISO 13528-2024).</w:t>
      </w:r>
    </w:p>
    <w:p w14:paraId="343524C6" w14:textId="77777777" w:rsidR="00811C4F" w:rsidRPr="00F32A0A" w:rsidRDefault="00811C4F" w:rsidP="00F32A0A">
      <w:pPr>
        <w:shd w:val="clear" w:color="auto" w:fill="FFFFFF"/>
        <w:ind w:firstLine="709"/>
        <w:jc w:val="both"/>
        <w:rPr>
          <w:bCs/>
        </w:rPr>
      </w:pPr>
      <w:r w:rsidRPr="00F32A0A">
        <w:rPr>
          <w:b/>
        </w:rPr>
        <w:t>Стандартная неопределенность приписанного значения u(x</w:t>
      </w:r>
      <w:r w:rsidRPr="00F32A0A">
        <w:rPr>
          <w:b/>
          <w:vertAlign w:val="subscript"/>
        </w:rPr>
        <w:t>pt</w:t>
      </w:r>
      <w:r w:rsidRPr="00F32A0A">
        <w:rPr>
          <w:b/>
        </w:rPr>
        <w:t>)</w:t>
      </w:r>
      <w:r w:rsidRPr="00F32A0A">
        <w:rPr>
          <w:bCs/>
        </w:rPr>
        <w:t xml:space="preserve"> </w:t>
      </w:r>
      <w:r w:rsidRPr="00F32A0A">
        <w:rPr>
          <w:b/>
        </w:rPr>
        <w:t xml:space="preserve">для количественных характеристик ОПК </w:t>
      </w:r>
      <w:r w:rsidRPr="00F32A0A">
        <w:rPr>
          <w:bCs/>
        </w:rPr>
        <w:t xml:space="preserve">устанавливается одним или несколькими из следующих способов: </w:t>
      </w:r>
    </w:p>
    <w:p w14:paraId="75D09AD1" w14:textId="77777777" w:rsidR="00811C4F" w:rsidRPr="00F32A0A" w:rsidRDefault="00811C4F" w:rsidP="00F32A0A">
      <w:pPr>
        <w:shd w:val="clear" w:color="auto" w:fill="FFFFFF"/>
        <w:ind w:firstLine="709"/>
        <w:jc w:val="both"/>
        <w:rPr>
          <w:bCs/>
        </w:rPr>
      </w:pPr>
      <w:r w:rsidRPr="00F32A0A">
        <w:rPr>
          <w:bCs/>
        </w:rPr>
        <w:t>Оценка параметра положения, сформированная на основе результатов, представленных участниками раунда программы проверки квалификации, методом «На основе робастного среднего» (п. 7.7.3 ГОСТ ISO 13528-2024), установленного по методу: «Выборочное стандартное отклонение» (п. 8.1.3 ГОСТ ISO 13528-2024, п. 3.2 ГОСТ Р ИСО 7870-2, п. 5.18. РМГ 29-2013); «Масштабированное абсолютное отклонение от медианы MADe» (C.2.2 ГОСТ ISO 13528-2024)";  «Абсолютное отклонение от среднего арифметического» (C.2.2 ГОСТ ISO 13528-2024); «Алгоритм А по выборочному стандартному отклонению» (C.3.1, п. 8.1.3 ГОСТ ISO 13528-2024); «Алгоритм А по MADe» (C.3.1, С.2.2 ГОСТ ISO 13528-2024); «Алгоритм А по Абсолютному отклонению от среднего арифметического» (C.3.1, С.2.2 ГОСТ ISO 13528-2024); «Qn-метод» (C.5.2 ГОСТ ISO 13528-2024).</w:t>
      </w:r>
    </w:p>
    <w:p w14:paraId="72F88404" w14:textId="77777777" w:rsidR="00811C4F" w:rsidRPr="00F32A0A" w:rsidRDefault="00811C4F" w:rsidP="00F32A0A">
      <w:pPr>
        <w:ind w:firstLine="709"/>
        <w:jc w:val="both"/>
        <w:rPr>
          <w:lang w:eastAsia="en-US"/>
        </w:rPr>
      </w:pPr>
      <w:r w:rsidRPr="00F32A0A">
        <w:rPr>
          <w:b/>
          <w:bCs/>
          <w:lang w:eastAsia="en-US"/>
        </w:rPr>
        <w:t>Стандартное отклонение для оценки квалификации σ</w:t>
      </w:r>
      <w:r w:rsidRPr="00F32A0A">
        <w:rPr>
          <w:b/>
          <w:bCs/>
          <w:vertAlign w:val="subscript"/>
          <w:lang w:eastAsia="en-US"/>
        </w:rPr>
        <w:t>pt</w:t>
      </w:r>
      <w:r w:rsidRPr="00F32A0A">
        <w:rPr>
          <w:lang w:eastAsia="en-US"/>
        </w:rPr>
        <w:t xml:space="preserve"> устанавливается одним или несколькими из следующих способов: </w:t>
      </w:r>
    </w:p>
    <w:p w14:paraId="42ED8749" w14:textId="77777777" w:rsidR="00811C4F" w:rsidRPr="00F32A0A" w:rsidRDefault="00811C4F" w:rsidP="00F32A0A">
      <w:pPr>
        <w:shd w:val="clear" w:color="auto" w:fill="FFFFFF"/>
        <w:ind w:firstLine="709"/>
        <w:jc w:val="both"/>
        <w:rPr>
          <w:bCs/>
        </w:rPr>
      </w:pPr>
      <w:r w:rsidRPr="00F32A0A">
        <w:rPr>
          <w:bCs/>
        </w:rPr>
        <w:t>Оценка параметра положения, сформированная на основе результатов, представленных участниками раунда программы проверки квалификации, методом «На основе робастного среднего» (п. 7.7.3 ГОСТ ISO 13528-2024), установленного по методу: «Выборочное стандартное отклонение» (п. 8.1.3 ГОСТ ISO 13528-2024, п. 3.2 ГОСТ Р ИСО 7870-2, п. 5.18. РМГ 29-2013); «Масштабированное абсолютное отклонение от медианы MADe» (C.2.2 ГОСТ ISO 13528-2024)";  «Абсолютное отклонение от среднего арифметического» (C.2.2 ГОСТ ISO 13528-2024); «Алгоритм А по выборочному стандартному отклонению» (C.3.1, п. 8.1.3 ГОСТ ISO 13528-2024); «Алгоритм А по MADe» (C.3.1, С.2.2 ГОСТ ISO 13528-2024); «Алгоритм А по Абсолютному отклонению от среднего арифметического» (C.3.1, С.2.2 ГОСТ ISO 13528-2024); «Qn-метод» (C.5.2 ГОСТ ISO 13528-2024).</w:t>
      </w:r>
    </w:p>
    <w:p w14:paraId="1EEA64D1" w14:textId="77777777" w:rsidR="00811C4F" w:rsidRPr="00F32A0A" w:rsidRDefault="00811C4F" w:rsidP="00F32A0A">
      <w:pPr>
        <w:shd w:val="clear" w:color="auto" w:fill="FFFFFF"/>
        <w:ind w:firstLine="709"/>
        <w:jc w:val="both"/>
        <w:rPr>
          <w:bCs/>
        </w:rPr>
      </w:pPr>
      <w:r w:rsidRPr="00F32A0A">
        <w:rPr>
          <w:bCs/>
        </w:rPr>
        <w:t xml:space="preserve">Выбор способа установления </w:t>
      </w:r>
      <w:r w:rsidRPr="00F32A0A">
        <w:rPr>
          <w:bCs/>
          <w:lang w:val="en-US"/>
        </w:rPr>
        <w:t>x</w:t>
      </w:r>
      <w:r w:rsidRPr="00F32A0A">
        <w:rPr>
          <w:bCs/>
          <w:vertAlign w:val="subscript"/>
        </w:rPr>
        <w:t>pt</w:t>
      </w:r>
      <w:r w:rsidRPr="00F32A0A">
        <w:rPr>
          <w:bCs/>
        </w:rPr>
        <w:t>, u(x</w:t>
      </w:r>
      <w:r w:rsidRPr="00F32A0A">
        <w:rPr>
          <w:bCs/>
          <w:vertAlign w:val="subscript"/>
        </w:rPr>
        <w:t>pt</w:t>
      </w:r>
      <w:r w:rsidRPr="00F32A0A">
        <w:rPr>
          <w:bCs/>
        </w:rPr>
        <w:t xml:space="preserve">) и </w:t>
      </w:r>
      <w:r w:rsidRPr="00F32A0A">
        <w:rPr>
          <w:lang w:eastAsia="en-US"/>
        </w:rPr>
        <w:t>σ</w:t>
      </w:r>
      <w:r w:rsidRPr="00F32A0A">
        <w:rPr>
          <w:vertAlign w:val="subscript"/>
          <w:lang w:eastAsia="en-US"/>
        </w:rPr>
        <w:t>pt</w:t>
      </w:r>
      <w:r w:rsidRPr="00F32A0A">
        <w:rPr>
          <w:bCs/>
        </w:rPr>
        <w:t xml:space="preserve"> осуществляется в соответствии с </w:t>
      </w:r>
      <w:r w:rsidRPr="00F32A0A">
        <w:rPr>
          <w:b/>
        </w:rPr>
        <w:t>РИ 03-02-2025</w:t>
      </w:r>
      <w:r w:rsidRPr="00F32A0A">
        <w:rPr>
          <w:bCs/>
        </w:rPr>
        <w:t xml:space="preserve"> и конкретизируется в окончательном отчете.</w:t>
      </w:r>
    </w:p>
    <w:p w14:paraId="7474AAE4" w14:textId="77777777" w:rsidR="00811C4F" w:rsidRPr="00F32A0A" w:rsidRDefault="00811C4F" w:rsidP="00F32A0A">
      <w:pPr>
        <w:shd w:val="clear" w:color="auto" w:fill="FFFFFF"/>
        <w:ind w:firstLine="709"/>
        <w:jc w:val="both"/>
        <w:rPr>
          <w:bCs/>
        </w:rPr>
      </w:pPr>
      <w:r w:rsidRPr="00F32A0A">
        <w:rPr>
          <w:bCs/>
        </w:rPr>
        <w:t xml:space="preserve">Статистическая обработка </w:t>
      </w:r>
      <w:r w:rsidRPr="00F32A0A">
        <w:rPr>
          <w:b/>
        </w:rPr>
        <w:t>количественных результатов</w:t>
      </w:r>
      <w:r w:rsidRPr="00F32A0A">
        <w:rPr>
          <w:bCs/>
        </w:rPr>
        <w:t xml:space="preserve"> проводится в соответствии с ГОСТ Р ИСО 5725-2-2002 «Точность (правильность и прецизионность) методов и результатов измерений. Часть 2. Основной метод определения повторяемости и </w:t>
      </w:r>
      <w:r w:rsidRPr="00F32A0A">
        <w:rPr>
          <w:bCs/>
        </w:rPr>
        <w:lastRenderedPageBreak/>
        <w:t xml:space="preserve">воспроизводимости стандартного метода измерений» и ГОСТ ISO 13528-2024 «Статистические методы. Применение при проверке квалификации посредством межлабораторного сличения». Проверку обрабатываемых значений на выбросы (наибольшего и наименьшего, а также двух наибольших и наименьших значений при установлении согласованного значения) проводят с использованием критерия Граббса (ч. 2, п. 7.3.4. ГОСТ Р ИСО 5725). </w:t>
      </w:r>
    </w:p>
    <w:p w14:paraId="3ACCF13A" w14:textId="77777777" w:rsidR="00811C4F" w:rsidRPr="00F32A0A" w:rsidRDefault="00811C4F" w:rsidP="00F32A0A">
      <w:pPr>
        <w:shd w:val="clear" w:color="auto" w:fill="FFFFFF"/>
        <w:ind w:firstLine="709"/>
        <w:jc w:val="both"/>
        <w:rPr>
          <w:bCs/>
        </w:rPr>
      </w:pPr>
      <w:r w:rsidRPr="00F32A0A">
        <w:rPr>
          <w:bCs/>
        </w:rPr>
        <w:t>Заключение о качестве результатов измерений участников выдается на основании соответствия значению показателя z'. Данный показатель характеризует место, которое занимает участник среди других участников конкретного раунда ПК. Поскольку Провайдер ПК в данном показателе учитывает неопределенность приписанного значения ОПК показатель z' рассчитывается согласно ГОСТ ISO 13528-2024 (п. 9.5.1):</w:t>
      </w:r>
    </w:p>
    <w:p w14:paraId="634F1669" w14:textId="77777777" w:rsidR="00811C4F" w:rsidRPr="00F32A0A" w:rsidRDefault="00000000" w:rsidP="00F32A0A">
      <w:pPr>
        <w:ind w:firstLine="709"/>
        <w:jc w:val="both"/>
        <w:rPr>
          <w:iCs/>
          <w:lang w:eastAsia="en-US"/>
        </w:rPr>
      </w:pPr>
      <m:oMathPara>
        <m:oMath>
          <m:sSubSup>
            <m:sSubSupPr>
              <m:ctrlPr>
                <w:rPr>
                  <w:rFonts w:ascii="Cambria Math" w:hAnsi="Cambria Math"/>
                  <w:iCs/>
                  <w:lang w:eastAsia="en-US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lang w:val="en-US" w:eastAsia="en-US"/>
                </w:rPr>
                <m:t>z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lang w:eastAsia="en-US"/>
                </w:rPr>
                <m:t>i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lang w:eastAsia="en-US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hAnsi="Cambria Math"/>
              <w:lang w:eastAsia="en-US"/>
            </w:rPr>
            <m:t>=</m:t>
          </m:r>
          <m:f>
            <m:fPr>
              <m:ctrlPr>
                <w:rPr>
                  <w:rFonts w:ascii="Cambria Math" w:hAnsi="Cambria Math"/>
                  <w:iCs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Cs/>
                      <w:lang w:eastAsia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eastAsia="en-US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eastAsia="en-US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lang w:eastAsia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Cs/>
                      <w:lang w:eastAsia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eastAsia="en-US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eastAsia="en-US"/>
                    </w:rPr>
                    <m:t>pt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Cs/>
                      <w:lang w:eastAsia="en-US"/>
                    </w:rPr>
                  </m:ctrlPr>
                </m:radPr>
                <m:deg/>
                <m:e>
                  <m:sSubSup>
                    <m:sSubSupPr>
                      <m:ctrlPr>
                        <w:rPr>
                          <w:rFonts w:ascii="Cambria Math" w:hAnsi="Cambria Math"/>
                          <w:iCs/>
                          <w:lang w:eastAsia="en-US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eastAsia="en-US"/>
                        </w:rPr>
                        <m:t>σ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eastAsia="en-US"/>
                        </w:rPr>
                        <m:t>pt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eastAsia="en-US"/>
                        </w:rPr>
                        <m:t>2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hAnsi="Cambria Math"/>
                      <w:lang w:eastAsia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iCs/>
                          <w:lang w:eastAsia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eastAsia="en-US"/>
                        </w:rPr>
                        <m:t>u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eastAsia="en-US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  <w:lang w:eastAsia="en-US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iCs/>
                          <w:lang w:eastAsia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eastAsia="en-US"/>
                        </w:rP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eastAsia="en-US"/>
                        </w:rPr>
                        <m:t>pt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lang w:eastAsia="en-US"/>
                    </w:rPr>
                    <m:t>)</m:t>
                  </m:r>
                </m:e>
              </m:rad>
            </m:den>
          </m:f>
        </m:oMath>
      </m:oMathPara>
    </w:p>
    <w:p w14:paraId="6C1B99E7" w14:textId="77777777" w:rsidR="00811C4F" w:rsidRPr="00F32A0A" w:rsidRDefault="00811C4F" w:rsidP="00F32A0A">
      <w:pPr>
        <w:shd w:val="clear" w:color="auto" w:fill="FFFFFF"/>
        <w:ind w:firstLine="709"/>
        <w:jc w:val="both"/>
        <w:rPr>
          <w:bCs/>
        </w:rPr>
      </w:pPr>
      <w:r w:rsidRPr="00F32A0A">
        <w:rPr>
          <w:bCs/>
        </w:rPr>
        <w:t>где x</w:t>
      </w:r>
      <w:r w:rsidRPr="00F32A0A">
        <w:rPr>
          <w:bCs/>
          <w:vertAlign w:val="subscript"/>
        </w:rPr>
        <w:t>i</w:t>
      </w:r>
      <w:r w:rsidRPr="00F32A0A">
        <w:rPr>
          <w:bCs/>
        </w:rPr>
        <w:t xml:space="preserve"> - результат измерений i-го участника;</w:t>
      </w:r>
    </w:p>
    <w:p w14:paraId="79EC1200" w14:textId="77777777" w:rsidR="00811C4F" w:rsidRPr="00F32A0A" w:rsidRDefault="00811C4F" w:rsidP="00F32A0A">
      <w:pPr>
        <w:shd w:val="clear" w:color="auto" w:fill="FFFFFF"/>
        <w:ind w:firstLine="709"/>
        <w:jc w:val="both"/>
        <w:rPr>
          <w:bCs/>
        </w:rPr>
      </w:pPr>
      <w:r w:rsidRPr="00F32A0A">
        <w:rPr>
          <w:bCs/>
        </w:rPr>
        <w:t xml:space="preserve">       x</w:t>
      </w:r>
      <w:r w:rsidRPr="00F32A0A">
        <w:rPr>
          <w:bCs/>
          <w:vertAlign w:val="subscript"/>
        </w:rPr>
        <w:t>pt</w:t>
      </w:r>
      <w:r w:rsidRPr="00F32A0A">
        <w:rPr>
          <w:bCs/>
        </w:rPr>
        <w:t xml:space="preserve"> - приписанное значение;</w:t>
      </w:r>
    </w:p>
    <w:p w14:paraId="707B772B" w14:textId="77777777" w:rsidR="00811C4F" w:rsidRPr="00F32A0A" w:rsidRDefault="00811C4F" w:rsidP="00F32A0A">
      <w:pPr>
        <w:shd w:val="clear" w:color="auto" w:fill="FFFFFF"/>
        <w:ind w:firstLine="709"/>
        <w:jc w:val="both"/>
        <w:rPr>
          <w:bCs/>
        </w:rPr>
      </w:pPr>
      <w:r w:rsidRPr="00F32A0A">
        <w:rPr>
          <w:bCs/>
        </w:rPr>
        <w:t xml:space="preserve">       σ</w:t>
      </w:r>
      <w:r w:rsidRPr="00F32A0A">
        <w:rPr>
          <w:bCs/>
          <w:vertAlign w:val="subscript"/>
        </w:rPr>
        <w:t>pt</w:t>
      </w:r>
      <w:r w:rsidRPr="00F32A0A">
        <w:rPr>
          <w:bCs/>
        </w:rPr>
        <w:t xml:space="preserve"> - стандартное отклонение для оценки квалификации;</w:t>
      </w:r>
    </w:p>
    <w:p w14:paraId="4B979F7C" w14:textId="77777777" w:rsidR="00811C4F" w:rsidRPr="00F32A0A" w:rsidRDefault="00811C4F" w:rsidP="00F32A0A">
      <w:pPr>
        <w:shd w:val="clear" w:color="auto" w:fill="FFFFFF"/>
        <w:ind w:firstLine="709"/>
        <w:jc w:val="both"/>
        <w:rPr>
          <w:bCs/>
        </w:rPr>
      </w:pPr>
      <w:r w:rsidRPr="00F32A0A">
        <w:rPr>
          <w:bCs/>
        </w:rPr>
        <w:t xml:space="preserve">       u(x</w:t>
      </w:r>
      <w:r w:rsidRPr="00F32A0A">
        <w:rPr>
          <w:bCs/>
          <w:vertAlign w:val="subscript"/>
        </w:rPr>
        <w:t>pt</w:t>
      </w:r>
      <w:r w:rsidRPr="00F32A0A">
        <w:rPr>
          <w:bCs/>
        </w:rPr>
        <w:t>) - стандартная неопределенность приписанного значения.</w:t>
      </w:r>
    </w:p>
    <w:p w14:paraId="0DFD44E1" w14:textId="77777777" w:rsidR="00811C4F" w:rsidRPr="00F32A0A" w:rsidRDefault="00811C4F" w:rsidP="00F32A0A">
      <w:pPr>
        <w:shd w:val="clear" w:color="auto" w:fill="FFFFFF"/>
        <w:ind w:firstLine="709"/>
        <w:jc w:val="both"/>
      </w:pPr>
      <w:r w:rsidRPr="00F32A0A">
        <w:t>Провайдер ПК округляет значения, полученные по показателю z' до двух знаков после запятой,</w:t>
      </w:r>
      <w:r w:rsidRPr="00F32A0A">
        <w:rPr>
          <w:iCs/>
        </w:rPr>
        <w:t xml:space="preserve"> </w:t>
      </w:r>
      <w:r w:rsidRPr="00F32A0A">
        <w:rPr>
          <w:lang w:val="en-US"/>
        </w:rPr>
        <w:t>σ</w:t>
      </w:r>
      <w:r w:rsidRPr="00F32A0A">
        <w:rPr>
          <w:vertAlign w:val="subscript"/>
          <w:lang w:val="en-US"/>
        </w:rPr>
        <w:t>pt</w:t>
      </w:r>
      <w:r w:rsidRPr="00F32A0A">
        <w:rPr>
          <w:iCs/>
        </w:rPr>
        <w:t xml:space="preserve"> и </w:t>
      </w:r>
      <w:r w:rsidRPr="00F32A0A">
        <w:t>u</w:t>
      </w:r>
      <w:r w:rsidRPr="00F32A0A">
        <w:rPr>
          <w:vertAlign w:val="subscript"/>
        </w:rPr>
        <w:t xml:space="preserve">(xpt) </w:t>
      </w:r>
      <w:r w:rsidRPr="00F32A0A">
        <w:rPr>
          <w:iCs/>
        </w:rPr>
        <w:t xml:space="preserve">до трех значащих цифр. Значение </w:t>
      </w:r>
      <w:r w:rsidRPr="00F32A0A">
        <w:t>x</w:t>
      </w:r>
      <w:r w:rsidRPr="00F32A0A">
        <w:rPr>
          <w:vertAlign w:val="subscript"/>
        </w:rPr>
        <w:t>pt</w:t>
      </w:r>
      <w:r w:rsidRPr="00F32A0A">
        <w:rPr>
          <w:iCs/>
        </w:rPr>
        <w:t xml:space="preserve"> округляется так, чтобы количество знаков после запятой значений </w:t>
      </w:r>
      <w:r w:rsidRPr="00F32A0A">
        <w:t>x</w:t>
      </w:r>
      <w:r w:rsidRPr="00F32A0A">
        <w:rPr>
          <w:vertAlign w:val="subscript"/>
        </w:rPr>
        <w:t>pt</w:t>
      </w:r>
      <w:r w:rsidRPr="00F32A0A">
        <w:rPr>
          <w:iCs/>
        </w:rPr>
        <w:t xml:space="preserve"> и </w:t>
      </w:r>
      <w:r w:rsidRPr="00F32A0A">
        <w:t>u</w:t>
      </w:r>
      <w:r w:rsidRPr="00F32A0A">
        <w:rPr>
          <w:vertAlign w:val="subscript"/>
        </w:rPr>
        <w:t xml:space="preserve">(xpt) </w:t>
      </w:r>
      <w:r w:rsidRPr="00F32A0A">
        <w:t>совпадало. В частности, если u</w:t>
      </w:r>
      <w:r w:rsidRPr="00F32A0A">
        <w:rPr>
          <w:vertAlign w:val="subscript"/>
        </w:rPr>
        <w:t xml:space="preserve">(xpt) </w:t>
      </w:r>
      <w:r w:rsidRPr="00F32A0A">
        <w:t>и</w:t>
      </w:r>
      <w:r w:rsidRPr="00F32A0A">
        <w:rPr>
          <w:vertAlign w:val="subscript"/>
        </w:rPr>
        <w:t xml:space="preserve"> </w:t>
      </w:r>
      <w:r w:rsidRPr="00F32A0A">
        <w:rPr>
          <w:lang w:val="en-US"/>
        </w:rPr>
        <w:t>σ</w:t>
      </w:r>
      <w:r w:rsidRPr="00F32A0A">
        <w:rPr>
          <w:vertAlign w:val="subscript"/>
          <w:lang w:val="en-US"/>
        </w:rPr>
        <w:t>pt</w:t>
      </w:r>
      <w:r w:rsidRPr="00F32A0A">
        <w:t xml:space="preserve"> равны 0, то значение x</w:t>
      </w:r>
      <w:r w:rsidRPr="00F32A0A">
        <w:rPr>
          <w:vertAlign w:val="subscript"/>
        </w:rPr>
        <w:t xml:space="preserve">pt </w:t>
      </w:r>
      <w:r w:rsidRPr="00F32A0A">
        <w:t>округляется до количества значащих цифр, до которого округляются результаты участников. Если u</w:t>
      </w:r>
      <w:r w:rsidRPr="00F32A0A">
        <w:rPr>
          <w:vertAlign w:val="subscript"/>
        </w:rPr>
        <w:t xml:space="preserve">(xpt) </w:t>
      </w:r>
      <w:r w:rsidRPr="00F32A0A">
        <w:t xml:space="preserve">равен 0, а </w:t>
      </w:r>
      <w:r w:rsidRPr="00F32A0A">
        <w:rPr>
          <w:lang w:val="en-US"/>
        </w:rPr>
        <w:t>σ</w:t>
      </w:r>
      <w:r w:rsidRPr="00F32A0A">
        <w:rPr>
          <w:vertAlign w:val="subscript"/>
          <w:lang w:val="en-US"/>
        </w:rPr>
        <w:t>pt</w:t>
      </w:r>
      <w:r w:rsidRPr="00F32A0A">
        <w:t xml:space="preserve"> не равно 0, то </w:t>
      </w:r>
      <w:r w:rsidRPr="00F32A0A">
        <w:rPr>
          <w:iCs/>
        </w:rPr>
        <w:t xml:space="preserve">значение </w:t>
      </w:r>
      <w:r w:rsidRPr="00F32A0A">
        <w:t>x</w:t>
      </w:r>
      <w:r w:rsidRPr="00F32A0A">
        <w:rPr>
          <w:vertAlign w:val="subscript"/>
        </w:rPr>
        <w:t>pt</w:t>
      </w:r>
      <w:r w:rsidRPr="00F32A0A">
        <w:rPr>
          <w:iCs/>
        </w:rPr>
        <w:t xml:space="preserve"> округляется так, чтобы количество знаков после запятой значений </w:t>
      </w:r>
      <w:r w:rsidRPr="00F32A0A">
        <w:t>x</w:t>
      </w:r>
      <w:r w:rsidRPr="00F32A0A">
        <w:rPr>
          <w:vertAlign w:val="subscript"/>
        </w:rPr>
        <w:t>pt</w:t>
      </w:r>
      <w:r w:rsidRPr="00F32A0A">
        <w:rPr>
          <w:iCs/>
        </w:rPr>
        <w:t xml:space="preserve"> и </w:t>
      </w:r>
      <w:r w:rsidRPr="00F32A0A">
        <w:rPr>
          <w:lang w:val="en-US"/>
        </w:rPr>
        <w:t>σ</w:t>
      </w:r>
      <w:r w:rsidRPr="00F32A0A">
        <w:rPr>
          <w:vertAlign w:val="subscript"/>
          <w:lang w:val="en-US"/>
        </w:rPr>
        <w:t>pt</w:t>
      </w:r>
      <w:r w:rsidRPr="00F32A0A">
        <w:rPr>
          <w:vertAlign w:val="subscript"/>
        </w:rPr>
        <w:t xml:space="preserve"> </w:t>
      </w:r>
      <w:r w:rsidRPr="00F32A0A">
        <w:t>совпадало.</w:t>
      </w:r>
    </w:p>
    <w:p w14:paraId="1107DC7C" w14:textId="77777777" w:rsidR="00811C4F" w:rsidRPr="00F32A0A" w:rsidRDefault="00811C4F" w:rsidP="00F32A0A">
      <w:pPr>
        <w:shd w:val="clear" w:color="auto" w:fill="FFFFFF"/>
        <w:ind w:firstLine="709"/>
        <w:jc w:val="both"/>
        <w:rPr>
          <w:bCs/>
        </w:rPr>
      </w:pPr>
      <w:r w:rsidRPr="00F32A0A">
        <w:rPr>
          <w:b/>
        </w:rPr>
        <w:t xml:space="preserve">Приписанное значение </w:t>
      </w:r>
      <w:r w:rsidRPr="00F32A0A">
        <w:rPr>
          <w:b/>
          <w:lang w:val="en-US"/>
        </w:rPr>
        <w:t>x</w:t>
      </w:r>
      <w:r w:rsidRPr="00F32A0A">
        <w:rPr>
          <w:b/>
          <w:vertAlign w:val="subscript"/>
        </w:rPr>
        <w:t>pt</w:t>
      </w:r>
      <w:r w:rsidRPr="00F32A0A">
        <w:rPr>
          <w:b/>
        </w:rPr>
        <w:t xml:space="preserve"> для качественных характеристик ОПК </w:t>
      </w:r>
      <w:bookmarkStart w:id="8" w:name="_Hlk212134350"/>
      <w:r w:rsidRPr="00F32A0A">
        <w:rPr>
          <w:bCs/>
        </w:rPr>
        <w:t xml:space="preserve">устанавливается с применением </w:t>
      </w:r>
      <w:r w:rsidRPr="00F32A0A">
        <w:t>моды результатов участников, что согласуется с подпунктом d) пункта 11.3.1 ГОСТ ISO 13528-2024</w:t>
      </w:r>
      <w:bookmarkEnd w:id="8"/>
      <w:r w:rsidRPr="00F32A0A">
        <w:rPr>
          <w:bCs/>
        </w:rPr>
        <w:t xml:space="preserve">. </w:t>
      </w:r>
    </w:p>
    <w:p w14:paraId="34B76F0B" w14:textId="6BA60043" w:rsidR="00DB6FA8" w:rsidRPr="00F32A0A" w:rsidRDefault="00811C4F" w:rsidP="00F32A0A">
      <w:pPr>
        <w:ind w:firstLine="709"/>
        <w:jc w:val="both"/>
      </w:pPr>
      <w:r w:rsidRPr="00F32A0A">
        <w:t>Статистическая обработка качественных результатов проводится в соответствии с ГОСТ ISO 13528-2024 «Статистические методы. Применение при проверке квалификации посредством межлабораторного сличения» (подпункт а) пункта 11.4.3 ГОСТ ISO 13528-2024). Заключение о качестве результатов измерений участников выдается на основании сравнения результатов участников с установленным приписанным значением.</w:t>
      </w:r>
    </w:p>
    <w:p w14:paraId="565E3833" w14:textId="77777777" w:rsidR="00F32A0A" w:rsidRPr="00F32A0A" w:rsidRDefault="00F32A0A" w:rsidP="00F32A0A">
      <w:pPr>
        <w:shd w:val="clear" w:color="auto" w:fill="FFFFFF"/>
        <w:ind w:firstLine="709"/>
        <w:jc w:val="both"/>
        <w:rPr>
          <w:bCs/>
        </w:rPr>
      </w:pPr>
      <w:r w:rsidRPr="00F32A0A">
        <w:rPr>
          <w:bCs/>
        </w:rPr>
        <w:t xml:space="preserve">По каждому </w:t>
      </w:r>
      <w:r w:rsidRPr="00F32A0A">
        <w:rPr>
          <w:b/>
        </w:rPr>
        <w:t>количественному</w:t>
      </w:r>
      <w:r w:rsidRPr="00F32A0A">
        <w:rPr>
          <w:bCs/>
        </w:rPr>
        <w:t xml:space="preserve"> результату участника проводится </w:t>
      </w:r>
      <w:r w:rsidRPr="00F32A0A">
        <w:rPr>
          <w:b/>
        </w:rPr>
        <w:t>оценивание характеристик функционирования</w:t>
      </w:r>
      <w:r w:rsidRPr="00F32A0A">
        <w:rPr>
          <w:bCs/>
        </w:rPr>
        <w:t xml:space="preserve"> с учетом следующих критериев:</w:t>
      </w:r>
    </w:p>
    <w:p w14:paraId="779EEE1E" w14:textId="77777777" w:rsidR="00F32A0A" w:rsidRPr="00F32A0A" w:rsidRDefault="00F32A0A" w:rsidP="00F32A0A">
      <w:pPr>
        <w:shd w:val="clear" w:color="auto" w:fill="FFFFFF"/>
        <w:ind w:firstLine="709"/>
        <w:jc w:val="both"/>
        <w:rPr>
          <w:bCs/>
        </w:rPr>
      </w:pPr>
      <w:r w:rsidRPr="00F32A0A">
        <w:rPr>
          <w:bCs/>
        </w:rPr>
        <w:t>- Результат измерения оценивается как удовлетворительный (приемлемый) в случае, если |z'| ≤ 2.</w:t>
      </w:r>
    </w:p>
    <w:p w14:paraId="2721DCD3" w14:textId="77777777" w:rsidR="00F32A0A" w:rsidRPr="00F32A0A" w:rsidRDefault="00F32A0A" w:rsidP="00F32A0A">
      <w:pPr>
        <w:shd w:val="clear" w:color="auto" w:fill="FFFFFF"/>
        <w:ind w:firstLine="709"/>
        <w:jc w:val="both"/>
        <w:rPr>
          <w:bCs/>
        </w:rPr>
      </w:pPr>
      <w:r w:rsidRPr="00F32A0A">
        <w:rPr>
          <w:bCs/>
        </w:rPr>
        <w:t>- Результат измерения оценивается как сомнительный (вызывающий сигнал предупреждения) в случае, если 2&lt;|z'|&lt;3.</w:t>
      </w:r>
    </w:p>
    <w:p w14:paraId="59216218" w14:textId="77777777" w:rsidR="00F32A0A" w:rsidRPr="00F32A0A" w:rsidRDefault="00F32A0A" w:rsidP="00F32A0A">
      <w:pPr>
        <w:shd w:val="clear" w:color="auto" w:fill="FFFFFF"/>
        <w:ind w:firstLine="709"/>
        <w:jc w:val="both"/>
        <w:rPr>
          <w:bCs/>
        </w:rPr>
      </w:pPr>
      <w:r w:rsidRPr="00F32A0A">
        <w:rPr>
          <w:bCs/>
        </w:rPr>
        <w:t>- Результат измерения оценивается как неудовлетворительный (неприемлемый или сигнал действия), если |z'|≥3.</w:t>
      </w:r>
    </w:p>
    <w:p w14:paraId="70BD0B95" w14:textId="77777777" w:rsidR="00F32A0A" w:rsidRPr="00F32A0A" w:rsidRDefault="00F32A0A" w:rsidP="00F32A0A">
      <w:pPr>
        <w:shd w:val="clear" w:color="auto" w:fill="FFFFFF"/>
        <w:ind w:firstLine="709"/>
        <w:jc w:val="both"/>
        <w:rPr>
          <w:bCs/>
        </w:rPr>
      </w:pPr>
      <w:r w:rsidRPr="00F32A0A">
        <w:rPr>
          <w:bCs/>
        </w:rPr>
        <w:t xml:space="preserve">По каждому </w:t>
      </w:r>
      <w:r w:rsidRPr="00F32A0A">
        <w:rPr>
          <w:b/>
        </w:rPr>
        <w:t>качественному</w:t>
      </w:r>
      <w:r w:rsidRPr="00F32A0A">
        <w:rPr>
          <w:bCs/>
        </w:rPr>
        <w:t xml:space="preserve"> результату участника проводится </w:t>
      </w:r>
      <w:r w:rsidRPr="00F32A0A">
        <w:rPr>
          <w:b/>
        </w:rPr>
        <w:t>оценивание характеристик функционирования</w:t>
      </w:r>
      <w:r w:rsidRPr="00F32A0A">
        <w:rPr>
          <w:bCs/>
        </w:rPr>
        <w:t xml:space="preserve"> с учетом следующих критериев:</w:t>
      </w:r>
    </w:p>
    <w:p w14:paraId="1F723D4E" w14:textId="77777777" w:rsidR="00F32A0A" w:rsidRPr="00F32A0A" w:rsidRDefault="00F32A0A" w:rsidP="00F32A0A">
      <w:pPr>
        <w:numPr>
          <w:ilvl w:val="0"/>
          <w:numId w:val="2"/>
        </w:numPr>
        <w:ind w:left="0" w:firstLine="709"/>
        <w:jc w:val="both"/>
      </w:pPr>
      <w:r w:rsidRPr="00F32A0A">
        <w:rPr>
          <w:bCs/>
        </w:rPr>
        <w:t xml:space="preserve">Результат измерения оценивается как удовлетворительный (приемлемый) в случае, если </w:t>
      </w:r>
      <w:r w:rsidRPr="00F32A0A">
        <w:t>дана правильная оценка, результат участника точно совпадает с приписанным значением;</w:t>
      </w:r>
    </w:p>
    <w:p w14:paraId="7CA69BA5" w14:textId="77777777" w:rsidR="00F32A0A" w:rsidRPr="00F32A0A" w:rsidRDefault="00F32A0A" w:rsidP="00F32A0A">
      <w:pPr>
        <w:numPr>
          <w:ilvl w:val="0"/>
          <w:numId w:val="2"/>
        </w:numPr>
        <w:ind w:left="0" w:firstLine="709"/>
        <w:jc w:val="both"/>
        <w:rPr>
          <w:bCs/>
        </w:rPr>
      </w:pPr>
      <w:r w:rsidRPr="00F32A0A">
        <w:rPr>
          <w:bCs/>
        </w:rPr>
        <w:t xml:space="preserve">Результат измерения оценивается как неудовлетворительный (неприемлемый или сигнал действия) в случае, если </w:t>
      </w:r>
      <w:r w:rsidRPr="00F32A0A">
        <w:t>дана неправильная оценка, результат участника не совпадает с приписанным значением.</w:t>
      </w:r>
    </w:p>
    <w:p w14:paraId="3ED14CC1" w14:textId="504086F5" w:rsidR="00DB6FA8" w:rsidRPr="009F47C5" w:rsidRDefault="007F59D8" w:rsidP="00F32A0A">
      <w:pPr>
        <w:shd w:val="clear" w:color="auto" w:fill="FFFFFF"/>
        <w:jc w:val="both"/>
        <w:rPr>
          <w:b/>
        </w:rPr>
      </w:pPr>
      <w:r w:rsidRPr="009F47C5">
        <w:rPr>
          <w:b/>
        </w:rPr>
        <w:t xml:space="preserve">Информация о мерах конфиденциальности и информация о том, как подать заявку приведена на официальном сайте Провайдера ПК </w:t>
      </w:r>
      <w:hyperlink r:id="rId8" w:history="1">
        <w:r w:rsidRPr="009F47C5">
          <w:rPr>
            <w:rStyle w:val="a4"/>
            <w:b/>
            <w:color w:val="auto"/>
          </w:rPr>
          <w:t>https://npmsi.ru/</w:t>
        </w:r>
      </w:hyperlink>
      <w:r w:rsidRPr="009F47C5">
        <w:rPr>
          <w:b/>
        </w:rPr>
        <w:t xml:space="preserve"> </w:t>
      </w:r>
      <w:r w:rsidR="00DB6FA8" w:rsidRPr="009F47C5">
        <w:rPr>
          <w:b/>
        </w:rPr>
        <w:br w:type="page"/>
      </w:r>
    </w:p>
    <w:bookmarkEnd w:id="5"/>
    <w:p w14:paraId="173AA06F" w14:textId="16C15FBB" w:rsidR="009B4A5F" w:rsidRPr="009F47C5" w:rsidRDefault="009B4A5F" w:rsidP="009B4A5F">
      <w:pPr>
        <w:shd w:val="clear" w:color="auto" w:fill="FFFFFF"/>
        <w:jc w:val="center"/>
        <w:rPr>
          <w:b/>
          <w:sz w:val="28"/>
          <w:szCs w:val="28"/>
        </w:rPr>
      </w:pPr>
      <w:r w:rsidRPr="009F47C5">
        <w:rPr>
          <w:b/>
          <w:sz w:val="28"/>
          <w:szCs w:val="28"/>
        </w:rPr>
        <w:lastRenderedPageBreak/>
        <w:t>1 раунд</w:t>
      </w:r>
    </w:p>
    <w:p w14:paraId="3F297D5E" w14:textId="77290A67" w:rsidR="009B4A5F" w:rsidRPr="009F47C5" w:rsidRDefault="007F59D8" w:rsidP="009B4A5F">
      <w:pPr>
        <w:shd w:val="clear" w:color="auto" w:fill="FFFFFF"/>
        <w:rPr>
          <w:b/>
          <w:sz w:val="28"/>
          <w:szCs w:val="28"/>
        </w:rPr>
      </w:pPr>
      <w:r w:rsidRPr="009F47C5">
        <w:rPr>
          <w:b/>
          <w:sz w:val="28"/>
          <w:szCs w:val="28"/>
        </w:rPr>
        <w:t>Критические с</w:t>
      </w:r>
      <w:r w:rsidR="009B4A5F" w:rsidRPr="009F47C5">
        <w:rPr>
          <w:b/>
          <w:sz w:val="28"/>
          <w:szCs w:val="28"/>
        </w:rPr>
        <w:t>роки реализации раунда:</w:t>
      </w:r>
    </w:p>
    <w:tbl>
      <w:tblPr>
        <w:tblStyle w:val="a3"/>
        <w:tblW w:w="5110" w:type="pct"/>
        <w:tblLook w:val="04A0" w:firstRow="1" w:lastRow="0" w:firstColumn="1" w:lastColumn="0" w:noHBand="0" w:noVBand="1"/>
      </w:tblPr>
      <w:tblGrid>
        <w:gridCol w:w="1391"/>
        <w:gridCol w:w="2628"/>
        <w:gridCol w:w="2809"/>
        <w:gridCol w:w="2449"/>
        <w:gridCol w:w="2916"/>
        <w:gridCol w:w="2687"/>
      </w:tblGrid>
      <w:tr w:rsidR="009F47C5" w:rsidRPr="009F47C5" w14:paraId="1DF30D8D" w14:textId="77777777" w:rsidTr="00137E07">
        <w:tc>
          <w:tcPr>
            <w:tcW w:w="467" w:type="pct"/>
          </w:tcPr>
          <w:p w14:paraId="35BB5E15" w14:textId="77777777" w:rsidR="009B4A5F" w:rsidRPr="009F47C5" w:rsidRDefault="009B4A5F" w:rsidP="00A46DBD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F47C5">
              <w:rPr>
                <w:bCs/>
                <w:sz w:val="18"/>
                <w:szCs w:val="18"/>
              </w:rPr>
              <w:t>№ раунда</w:t>
            </w:r>
          </w:p>
        </w:tc>
        <w:tc>
          <w:tcPr>
            <w:tcW w:w="883" w:type="pct"/>
          </w:tcPr>
          <w:p w14:paraId="70152AC9" w14:textId="77777777" w:rsidR="009B4A5F" w:rsidRPr="009F47C5" w:rsidRDefault="009B4A5F" w:rsidP="00A46DBD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F47C5">
              <w:rPr>
                <w:bCs/>
                <w:sz w:val="18"/>
                <w:szCs w:val="18"/>
              </w:rPr>
              <w:t>Сроки подачи заявки на участие в проверке квалификации</w:t>
            </w:r>
          </w:p>
        </w:tc>
        <w:tc>
          <w:tcPr>
            <w:tcW w:w="944" w:type="pct"/>
          </w:tcPr>
          <w:p w14:paraId="77175515" w14:textId="77777777" w:rsidR="009B4A5F" w:rsidRPr="009F47C5" w:rsidRDefault="009B4A5F" w:rsidP="00A46DBD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F47C5">
              <w:rPr>
                <w:bCs/>
                <w:sz w:val="18"/>
                <w:szCs w:val="18"/>
              </w:rPr>
              <w:t>Предоставление ОПК (дата передачи участникам ОПК)</w:t>
            </w:r>
          </w:p>
        </w:tc>
        <w:tc>
          <w:tcPr>
            <w:tcW w:w="823" w:type="pct"/>
          </w:tcPr>
          <w:p w14:paraId="5527EE67" w14:textId="77777777" w:rsidR="009B4A5F" w:rsidRPr="009F47C5" w:rsidRDefault="009B4A5F" w:rsidP="00A46DBD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F47C5">
              <w:rPr>
                <w:bCs/>
                <w:sz w:val="18"/>
                <w:szCs w:val="18"/>
              </w:rPr>
              <w:t>Дата выполнения измерений (испытаний) участниками</w:t>
            </w:r>
          </w:p>
        </w:tc>
        <w:tc>
          <w:tcPr>
            <w:tcW w:w="980" w:type="pct"/>
          </w:tcPr>
          <w:p w14:paraId="77F1D548" w14:textId="77777777" w:rsidR="009B4A5F" w:rsidRPr="009F47C5" w:rsidRDefault="009B4A5F" w:rsidP="00A46DBD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F47C5">
              <w:rPr>
                <w:bCs/>
                <w:sz w:val="18"/>
                <w:szCs w:val="18"/>
              </w:rPr>
              <w:t>Крайний срок (конечная дата, последний срок) предоставления участниками результатов Провайдеру ПК для анализа</w:t>
            </w:r>
          </w:p>
        </w:tc>
        <w:tc>
          <w:tcPr>
            <w:tcW w:w="903" w:type="pct"/>
          </w:tcPr>
          <w:p w14:paraId="139032A1" w14:textId="77777777" w:rsidR="009B4A5F" w:rsidRPr="009F47C5" w:rsidRDefault="009B4A5F" w:rsidP="00A46DBD">
            <w:pPr>
              <w:spacing w:line="23" w:lineRule="atLeast"/>
              <w:jc w:val="center"/>
              <w:rPr>
                <w:bCs/>
                <w:sz w:val="18"/>
                <w:szCs w:val="18"/>
              </w:rPr>
            </w:pPr>
            <w:r w:rsidRPr="009F47C5">
              <w:rPr>
                <w:bCs/>
                <w:sz w:val="18"/>
                <w:szCs w:val="18"/>
              </w:rPr>
              <w:t>Утверждение отчета Провайдером ПК, выдача результатов участия в раунде проверки квалификации участникам</w:t>
            </w:r>
          </w:p>
        </w:tc>
      </w:tr>
      <w:tr w:rsidR="009F47C5" w:rsidRPr="009F47C5" w14:paraId="527ABBAC" w14:textId="77777777" w:rsidTr="00137E07">
        <w:tc>
          <w:tcPr>
            <w:tcW w:w="467" w:type="pct"/>
          </w:tcPr>
          <w:p w14:paraId="105BA381" w14:textId="165E475A" w:rsidR="00E2200D" w:rsidRPr="009F47C5" w:rsidRDefault="00E2200D" w:rsidP="00E2200D">
            <w:pPr>
              <w:spacing w:line="23" w:lineRule="atLeast"/>
              <w:jc w:val="center"/>
              <w:rPr>
                <w:b/>
              </w:rPr>
            </w:pPr>
            <w:r w:rsidRPr="009F47C5">
              <w:rPr>
                <w:b/>
              </w:rPr>
              <w:t>1</w:t>
            </w:r>
          </w:p>
        </w:tc>
        <w:tc>
          <w:tcPr>
            <w:tcW w:w="883" w:type="pct"/>
          </w:tcPr>
          <w:p w14:paraId="269C5811" w14:textId="1537BDA3" w:rsidR="00E2200D" w:rsidRPr="009F47C5" w:rsidRDefault="00E2200D" w:rsidP="00E2200D">
            <w:pPr>
              <w:spacing w:line="23" w:lineRule="atLeast"/>
              <w:jc w:val="center"/>
              <w:rPr>
                <w:b/>
              </w:rPr>
            </w:pPr>
            <w:r w:rsidRPr="009F47C5">
              <w:rPr>
                <w:b/>
              </w:rPr>
              <w:t>До 31.07.2026</w:t>
            </w:r>
          </w:p>
        </w:tc>
        <w:tc>
          <w:tcPr>
            <w:tcW w:w="944" w:type="pct"/>
          </w:tcPr>
          <w:p w14:paraId="56EB5399" w14:textId="4F5F5E10" w:rsidR="00E2200D" w:rsidRPr="009F47C5" w:rsidRDefault="00E2200D" w:rsidP="00E2200D">
            <w:pPr>
              <w:spacing w:line="23" w:lineRule="atLeast"/>
              <w:jc w:val="center"/>
              <w:rPr>
                <w:b/>
              </w:rPr>
            </w:pPr>
            <w:r w:rsidRPr="009F47C5">
              <w:rPr>
                <w:b/>
              </w:rPr>
              <w:t>До 31.08.2026</w:t>
            </w:r>
          </w:p>
        </w:tc>
        <w:tc>
          <w:tcPr>
            <w:tcW w:w="823" w:type="pct"/>
          </w:tcPr>
          <w:p w14:paraId="1CF3031B" w14:textId="111F5486" w:rsidR="00E2200D" w:rsidRPr="009F47C5" w:rsidRDefault="00E2200D" w:rsidP="00E2200D">
            <w:pPr>
              <w:spacing w:line="23" w:lineRule="atLeast"/>
              <w:jc w:val="center"/>
              <w:rPr>
                <w:b/>
              </w:rPr>
            </w:pPr>
            <w:r w:rsidRPr="009F47C5">
              <w:rPr>
                <w:b/>
              </w:rPr>
              <w:t>До 30.09.2026</w:t>
            </w:r>
          </w:p>
        </w:tc>
        <w:tc>
          <w:tcPr>
            <w:tcW w:w="980" w:type="pct"/>
          </w:tcPr>
          <w:p w14:paraId="31CAD337" w14:textId="10852083" w:rsidR="00E2200D" w:rsidRPr="009F47C5" w:rsidRDefault="00E2200D" w:rsidP="00E2200D">
            <w:pPr>
              <w:spacing w:line="23" w:lineRule="atLeast"/>
              <w:jc w:val="center"/>
              <w:rPr>
                <w:b/>
              </w:rPr>
            </w:pPr>
            <w:r w:rsidRPr="009F47C5">
              <w:rPr>
                <w:b/>
              </w:rPr>
              <w:t>30.09.2026</w:t>
            </w:r>
          </w:p>
        </w:tc>
        <w:tc>
          <w:tcPr>
            <w:tcW w:w="903" w:type="pct"/>
          </w:tcPr>
          <w:p w14:paraId="4D15A57E" w14:textId="1902CA73" w:rsidR="00E2200D" w:rsidRPr="009F47C5" w:rsidRDefault="00E2200D" w:rsidP="00E2200D">
            <w:pPr>
              <w:spacing w:line="23" w:lineRule="atLeast"/>
              <w:jc w:val="center"/>
              <w:rPr>
                <w:b/>
              </w:rPr>
            </w:pPr>
            <w:r w:rsidRPr="009F47C5">
              <w:rPr>
                <w:b/>
              </w:rPr>
              <w:t>До 3</w:t>
            </w:r>
            <w:r w:rsidR="009F47C5" w:rsidRPr="009F47C5">
              <w:rPr>
                <w:b/>
              </w:rPr>
              <w:t>0</w:t>
            </w:r>
            <w:r w:rsidRPr="009F47C5">
              <w:rPr>
                <w:b/>
              </w:rPr>
              <w:t>.10.2026</w:t>
            </w:r>
          </w:p>
        </w:tc>
      </w:tr>
    </w:tbl>
    <w:p w14:paraId="01BF3B6D" w14:textId="6886CF3B" w:rsidR="009B4A5F" w:rsidRPr="009F47C5" w:rsidRDefault="009B4A5F" w:rsidP="009B4A5F">
      <w:pPr>
        <w:shd w:val="clear" w:color="auto" w:fill="FFFFFF"/>
        <w:jc w:val="center"/>
        <w:rPr>
          <w:b/>
          <w:sz w:val="28"/>
          <w:szCs w:val="28"/>
          <w:u w:val="single"/>
        </w:rPr>
      </w:pPr>
    </w:p>
    <w:tbl>
      <w:tblPr>
        <w:tblStyle w:val="a3"/>
        <w:tblW w:w="5110" w:type="pct"/>
        <w:tblLayout w:type="fixed"/>
        <w:tblLook w:val="04A0" w:firstRow="1" w:lastRow="0" w:firstColumn="1" w:lastColumn="0" w:noHBand="0" w:noVBand="1"/>
      </w:tblPr>
      <w:tblGrid>
        <w:gridCol w:w="1254"/>
        <w:gridCol w:w="1257"/>
        <w:gridCol w:w="2036"/>
        <w:gridCol w:w="3265"/>
        <w:gridCol w:w="1762"/>
        <w:gridCol w:w="1482"/>
        <w:gridCol w:w="1527"/>
        <w:gridCol w:w="2297"/>
      </w:tblGrid>
      <w:tr w:rsidR="009F47C5" w:rsidRPr="009F47C5" w14:paraId="71EB89C9" w14:textId="77777777" w:rsidTr="00F64A8F">
        <w:trPr>
          <w:tblHeader/>
        </w:trPr>
        <w:tc>
          <w:tcPr>
            <w:tcW w:w="421" w:type="pct"/>
            <w:vAlign w:val="center"/>
          </w:tcPr>
          <w:p w14:paraId="207FB7E1" w14:textId="77777777" w:rsidR="003850A6" w:rsidRPr="009F47C5" w:rsidRDefault="003850A6" w:rsidP="00F370CB">
            <w:pPr>
              <w:tabs>
                <w:tab w:val="left" w:pos="4650"/>
              </w:tabs>
              <w:jc w:val="center"/>
              <w:rPr>
                <w:b/>
                <w:sz w:val="20"/>
                <w:szCs w:val="20"/>
              </w:rPr>
            </w:pPr>
            <w:r w:rsidRPr="009F47C5">
              <w:rPr>
                <w:b/>
                <w:sz w:val="20"/>
                <w:szCs w:val="20"/>
              </w:rPr>
              <w:t>Шифр образца</w:t>
            </w:r>
          </w:p>
        </w:tc>
        <w:tc>
          <w:tcPr>
            <w:tcW w:w="422" w:type="pct"/>
            <w:vAlign w:val="center"/>
          </w:tcPr>
          <w:p w14:paraId="5EBDFDD1" w14:textId="77777777" w:rsidR="003850A6" w:rsidRPr="009F47C5" w:rsidRDefault="003850A6" w:rsidP="00F370CB">
            <w:pPr>
              <w:tabs>
                <w:tab w:val="left" w:pos="4650"/>
              </w:tabs>
              <w:jc w:val="center"/>
              <w:rPr>
                <w:b/>
                <w:sz w:val="20"/>
                <w:szCs w:val="20"/>
              </w:rPr>
            </w:pPr>
            <w:r w:rsidRPr="009F47C5">
              <w:rPr>
                <w:b/>
                <w:bCs/>
                <w:sz w:val="20"/>
                <w:szCs w:val="20"/>
              </w:rPr>
              <w:t>Объекты</w:t>
            </w:r>
          </w:p>
        </w:tc>
        <w:tc>
          <w:tcPr>
            <w:tcW w:w="684" w:type="pct"/>
            <w:vAlign w:val="center"/>
          </w:tcPr>
          <w:p w14:paraId="39BF14EA" w14:textId="7FFE7EBC" w:rsidR="003850A6" w:rsidRPr="009F47C5" w:rsidRDefault="003850A6" w:rsidP="00F370CB">
            <w:pPr>
              <w:tabs>
                <w:tab w:val="left" w:pos="4650"/>
              </w:tabs>
              <w:jc w:val="center"/>
              <w:rPr>
                <w:b/>
                <w:sz w:val="20"/>
                <w:szCs w:val="20"/>
              </w:rPr>
            </w:pPr>
            <w:r w:rsidRPr="009F47C5">
              <w:rPr>
                <w:b/>
                <w:sz w:val="20"/>
                <w:szCs w:val="20"/>
              </w:rPr>
              <w:t xml:space="preserve">Объем, масса, иная характеристика </w:t>
            </w:r>
            <w:r w:rsidR="002D5A09">
              <w:rPr>
                <w:b/>
                <w:sz w:val="20"/>
                <w:szCs w:val="20"/>
              </w:rPr>
              <w:t>образца</w:t>
            </w:r>
            <w:r w:rsidRPr="009F47C5">
              <w:rPr>
                <w:b/>
                <w:sz w:val="20"/>
                <w:szCs w:val="20"/>
              </w:rPr>
              <w:t xml:space="preserve"> проверки квалификации</w:t>
            </w:r>
          </w:p>
        </w:tc>
        <w:tc>
          <w:tcPr>
            <w:tcW w:w="1097" w:type="pct"/>
            <w:vAlign w:val="center"/>
          </w:tcPr>
          <w:p w14:paraId="7292349D" w14:textId="79C0FCCF" w:rsidR="003850A6" w:rsidRPr="009F47C5" w:rsidRDefault="003850A6" w:rsidP="00F370CB">
            <w:pPr>
              <w:tabs>
                <w:tab w:val="left" w:pos="46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9F47C5">
              <w:rPr>
                <w:b/>
                <w:bCs/>
                <w:sz w:val="20"/>
                <w:szCs w:val="20"/>
              </w:rPr>
              <w:t xml:space="preserve">Показатель или характеристика </w:t>
            </w:r>
            <w:r w:rsidR="002D5A09">
              <w:rPr>
                <w:b/>
                <w:bCs/>
                <w:sz w:val="20"/>
                <w:szCs w:val="20"/>
              </w:rPr>
              <w:t>образца</w:t>
            </w:r>
            <w:r w:rsidRPr="009F47C5">
              <w:rPr>
                <w:b/>
                <w:bCs/>
                <w:sz w:val="20"/>
                <w:szCs w:val="20"/>
              </w:rPr>
              <w:t xml:space="preserve"> проверки квалификации</w:t>
            </w:r>
          </w:p>
        </w:tc>
        <w:tc>
          <w:tcPr>
            <w:tcW w:w="592" w:type="pct"/>
            <w:vAlign w:val="center"/>
          </w:tcPr>
          <w:p w14:paraId="6DF9628B" w14:textId="77777777" w:rsidR="003850A6" w:rsidRPr="009F47C5" w:rsidRDefault="003850A6" w:rsidP="00F370CB">
            <w:pPr>
              <w:tabs>
                <w:tab w:val="left" w:pos="46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9F47C5">
              <w:rPr>
                <w:b/>
                <w:bCs/>
                <w:sz w:val="20"/>
                <w:szCs w:val="20"/>
              </w:rPr>
              <w:t>Диапазон значений показателя и (или) характеристики</w:t>
            </w:r>
          </w:p>
        </w:tc>
        <w:tc>
          <w:tcPr>
            <w:tcW w:w="498" w:type="pct"/>
            <w:vAlign w:val="center"/>
          </w:tcPr>
          <w:p w14:paraId="134663E9" w14:textId="77777777" w:rsidR="003850A6" w:rsidRPr="009F47C5" w:rsidRDefault="003850A6" w:rsidP="00F370CB">
            <w:pPr>
              <w:tabs>
                <w:tab w:val="left" w:pos="46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9F47C5">
              <w:rPr>
                <w:b/>
                <w:bCs/>
                <w:sz w:val="20"/>
                <w:szCs w:val="20"/>
              </w:rPr>
              <w:t>Единицы измерений (при наличии)</w:t>
            </w:r>
          </w:p>
        </w:tc>
        <w:tc>
          <w:tcPr>
            <w:tcW w:w="513" w:type="pct"/>
            <w:vAlign w:val="center"/>
          </w:tcPr>
          <w:p w14:paraId="0E73AD66" w14:textId="6A89E16A" w:rsidR="003850A6" w:rsidRPr="009F47C5" w:rsidRDefault="003850A6" w:rsidP="00F370CB">
            <w:pPr>
              <w:tabs>
                <w:tab w:val="left" w:pos="46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9F47C5">
              <w:rPr>
                <w:b/>
                <w:bCs/>
                <w:sz w:val="20"/>
                <w:szCs w:val="20"/>
              </w:rPr>
              <w:t>Стоимость</w:t>
            </w:r>
            <w:r w:rsidRPr="009F47C5">
              <w:rPr>
                <w:b/>
                <w:bCs/>
                <w:sz w:val="20"/>
                <w:szCs w:val="20"/>
                <w:vertAlign w:val="superscript"/>
              </w:rPr>
              <w:t>1</w:t>
            </w:r>
            <w:r w:rsidRPr="009F47C5">
              <w:rPr>
                <w:b/>
                <w:bCs/>
                <w:sz w:val="20"/>
                <w:szCs w:val="20"/>
              </w:rPr>
              <w:t xml:space="preserve">, в руб. </w:t>
            </w:r>
            <w:r w:rsidR="007F59D8" w:rsidRPr="009F47C5">
              <w:rPr>
                <w:b/>
                <w:bCs/>
                <w:sz w:val="20"/>
                <w:szCs w:val="20"/>
              </w:rPr>
              <w:t>(без учета НДС)</w:t>
            </w:r>
          </w:p>
        </w:tc>
        <w:tc>
          <w:tcPr>
            <w:tcW w:w="772" w:type="pct"/>
            <w:vAlign w:val="center"/>
          </w:tcPr>
          <w:p w14:paraId="06CFEE09" w14:textId="77777777" w:rsidR="003850A6" w:rsidRPr="009F47C5" w:rsidRDefault="003850A6" w:rsidP="00F370CB">
            <w:pPr>
              <w:tabs>
                <w:tab w:val="left" w:pos="465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9F47C5">
              <w:rPr>
                <w:b/>
                <w:bCs/>
                <w:sz w:val="20"/>
                <w:szCs w:val="20"/>
              </w:rPr>
              <w:t>Примечание Провайдера ПК</w:t>
            </w:r>
          </w:p>
        </w:tc>
      </w:tr>
      <w:tr w:rsidR="009F47C5" w:rsidRPr="009F47C5" w14:paraId="3F0BFEF6" w14:textId="77777777" w:rsidTr="00F64A8F">
        <w:trPr>
          <w:trHeight w:val="67"/>
        </w:trPr>
        <w:tc>
          <w:tcPr>
            <w:tcW w:w="421" w:type="pct"/>
            <w:vMerge w:val="restart"/>
            <w:vAlign w:val="center"/>
          </w:tcPr>
          <w:p w14:paraId="6512155A" w14:textId="20A1C9D9" w:rsidR="008D51F3" w:rsidRPr="009F47C5" w:rsidRDefault="008D51F3" w:rsidP="004B38CB">
            <w:pPr>
              <w:tabs>
                <w:tab w:val="left" w:pos="4650"/>
              </w:tabs>
              <w:jc w:val="center"/>
              <w:rPr>
                <w:b/>
                <w:sz w:val="22"/>
                <w:szCs w:val="22"/>
              </w:rPr>
            </w:pPr>
            <w:r w:rsidRPr="009F47C5">
              <w:rPr>
                <w:b/>
                <w:sz w:val="22"/>
                <w:szCs w:val="22"/>
              </w:rPr>
              <w:t>Игр1-1-26</w:t>
            </w:r>
          </w:p>
        </w:tc>
        <w:tc>
          <w:tcPr>
            <w:tcW w:w="422" w:type="pct"/>
            <w:vMerge w:val="restart"/>
            <w:vAlign w:val="center"/>
          </w:tcPr>
          <w:p w14:paraId="01CA149C" w14:textId="6C886D12" w:rsidR="008D51F3" w:rsidRPr="009F47C5" w:rsidRDefault="008D51F3" w:rsidP="004B38CB">
            <w:pPr>
              <w:tabs>
                <w:tab w:val="left" w:pos="4650"/>
              </w:tabs>
              <w:jc w:val="center"/>
              <w:rPr>
                <w:b/>
                <w:sz w:val="22"/>
                <w:szCs w:val="22"/>
              </w:rPr>
            </w:pPr>
            <w:r w:rsidRPr="009F47C5">
              <w:rPr>
                <w:b/>
                <w:sz w:val="22"/>
                <w:szCs w:val="22"/>
              </w:rPr>
              <w:t>Игрушки</w:t>
            </w:r>
          </w:p>
        </w:tc>
        <w:tc>
          <w:tcPr>
            <w:tcW w:w="684" w:type="pct"/>
            <w:vMerge w:val="restart"/>
            <w:vAlign w:val="center"/>
          </w:tcPr>
          <w:p w14:paraId="40856243" w14:textId="024360E5" w:rsidR="008D51F3" w:rsidRPr="009F47C5" w:rsidRDefault="008D51F3" w:rsidP="004B38CB">
            <w:pPr>
              <w:tabs>
                <w:tab w:val="left" w:pos="4650"/>
              </w:tabs>
              <w:jc w:val="center"/>
              <w:rPr>
                <w:sz w:val="22"/>
                <w:szCs w:val="22"/>
              </w:rPr>
            </w:pPr>
            <w:r w:rsidRPr="009F47C5">
              <w:rPr>
                <w:sz w:val="22"/>
                <w:szCs w:val="22"/>
              </w:rPr>
              <w:t>Образец продукции</w:t>
            </w:r>
          </w:p>
        </w:tc>
        <w:tc>
          <w:tcPr>
            <w:tcW w:w="1097" w:type="pct"/>
            <w:vAlign w:val="center"/>
          </w:tcPr>
          <w:p w14:paraId="58178A05" w14:textId="3AC454A7" w:rsidR="008D51F3" w:rsidRPr="009F47C5" w:rsidRDefault="008D51F3" w:rsidP="004B38CB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Размер гранул набивочных материалов</w:t>
            </w:r>
          </w:p>
        </w:tc>
        <w:tc>
          <w:tcPr>
            <w:tcW w:w="592" w:type="pct"/>
            <w:vAlign w:val="center"/>
          </w:tcPr>
          <w:p w14:paraId="1A16BEF4" w14:textId="57051B27" w:rsidR="008D51F3" w:rsidRPr="009F47C5" w:rsidRDefault="008D51F3" w:rsidP="004B38CB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(0,05 – 5,00)</w:t>
            </w:r>
          </w:p>
        </w:tc>
        <w:tc>
          <w:tcPr>
            <w:tcW w:w="498" w:type="pct"/>
            <w:vAlign w:val="center"/>
          </w:tcPr>
          <w:p w14:paraId="75A86803" w14:textId="730728FA" w:rsidR="008D51F3" w:rsidRPr="009F47C5" w:rsidRDefault="008D51F3" w:rsidP="004B38CB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мм</w:t>
            </w:r>
          </w:p>
        </w:tc>
        <w:tc>
          <w:tcPr>
            <w:tcW w:w="513" w:type="pct"/>
            <w:vAlign w:val="center"/>
          </w:tcPr>
          <w:p w14:paraId="58AB1EF8" w14:textId="1F3C965C" w:rsidR="008D51F3" w:rsidRPr="009F47C5" w:rsidRDefault="008D51F3" w:rsidP="004B38CB">
            <w:pPr>
              <w:tabs>
                <w:tab w:val="left" w:pos="465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F47C5">
              <w:rPr>
                <w:b/>
                <w:bCs/>
                <w:sz w:val="22"/>
                <w:szCs w:val="22"/>
              </w:rPr>
              <w:t>18 000,00</w:t>
            </w:r>
          </w:p>
        </w:tc>
        <w:tc>
          <w:tcPr>
            <w:tcW w:w="772" w:type="pct"/>
            <w:vAlign w:val="center"/>
          </w:tcPr>
          <w:p w14:paraId="37CFEEE1" w14:textId="67004B4B" w:rsidR="008D51F3" w:rsidRPr="009F47C5" w:rsidRDefault="008D51F3" w:rsidP="004B38CB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–</w:t>
            </w:r>
          </w:p>
        </w:tc>
      </w:tr>
      <w:tr w:rsidR="009F47C5" w:rsidRPr="009F47C5" w14:paraId="6B419083" w14:textId="77777777" w:rsidTr="00F64A8F">
        <w:trPr>
          <w:trHeight w:val="67"/>
        </w:trPr>
        <w:tc>
          <w:tcPr>
            <w:tcW w:w="421" w:type="pct"/>
            <w:vMerge/>
            <w:vAlign w:val="center"/>
          </w:tcPr>
          <w:p w14:paraId="3486173A" w14:textId="77777777" w:rsidR="008D51F3" w:rsidRPr="009F47C5" w:rsidRDefault="008D51F3" w:rsidP="00E2200D">
            <w:pPr>
              <w:tabs>
                <w:tab w:val="left" w:pos="465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2" w:type="pct"/>
            <w:vMerge/>
            <w:vAlign w:val="center"/>
          </w:tcPr>
          <w:p w14:paraId="1735DA39" w14:textId="3D5EA7C4" w:rsidR="008D51F3" w:rsidRPr="009F47C5" w:rsidRDefault="008D51F3" w:rsidP="00E2200D">
            <w:pPr>
              <w:tabs>
                <w:tab w:val="left" w:pos="465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4" w:type="pct"/>
            <w:vMerge/>
            <w:vAlign w:val="center"/>
          </w:tcPr>
          <w:p w14:paraId="0801817F" w14:textId="5D9F2516" w:rsidR="008D51F3" w:rsidRPr="009F47C5" w:rsidRDefault="008D51F3" w:rsidP="00E2200D">
            <w:pPr>
              <w:tabs>
                <w:tab w:val="left" w:pos="465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097" w:type="pct"/>
            <w:vAlign w:val="center"/>
          </w:tcPr>
          <w:p w14:paraId="3CD18EDF" w14:textId="20F2EF86" w:rsidR="008D51F3" w:rsidRPr="009F47C5" w:rsidRDefault="008D51F3" w:rsidP="00E2200D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Прочность швов</w:t>
            </w:r>
          </w:p>
        </w:tc>
        <w:tc>
          <w:tcPr>
            <w:tcW w:w="592" w:type="pct"/>
            <w:vAlign w:val="center"/>
          </w:tcPr>
          <w:p w14:paraId="4E62E185" w14:textId="22DBB6CE" w:rsidR="008D51F3" w:rsidRPr="009F47C5" w:rsidRDefault="008D51F3" w:rsidP="00E2200D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выдерживает/ не выдерживает</w:t>
            </w:r>
          </w:p>
        </w:tc>
        <w:tc>
          <w:tcPr>
            <w:tcW w:w="498" w:type="pct"/>
            <w:vAlign w:val="center"/>
          </w:tcPr>
          <w:p w14:paraId="4272835B" w14:textId="6200CF7B" w:rsidR="008D51F3" w:rsidRPr="009F47C5" w:rsidRDefault="008D51F3" w:rsidP="00E2200D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513" w:type="pct"/>
            <w:vAlign w:val="center"/>
          </w:tcPr>
          <w:p w14:paraId="3E26244F" w14:textId="542488EF" w:rsidR="008D51F3" w:rsidRPr="009F47C5" w:rsidRDefault="008D51F3" w:rsidP="00E2200D">
            <w:pPr>
              <w:tabs>
                <w:tab w:val="left" w:pos="465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F47C5">
              <w:rPr>
                <w:b/>
                <w:bCs/>
                <w:sz w:val="22"/>
                <w:szCs w:val="22"/>
              </w:rPr>
              <w:t>18 000,00</w:t>
            </w:r>
          </w:p>
        </w:tc>
        <w:tc>
          <w:tcPr>
            <w:tcW w:w="772" w:type="pct"/>
            <w:vAlign w:val="center"/>
          </w:tcPr>
          <w:p w14:paraId="584BB3E7" w14:textId="7AF6B19A" w:rsidR="008D51F3" w:rsidRPr="009F47C5" w:rsidRDefault="008D51F3" w:rsidP="00E2200D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ГОСТ EN 71-1</w:t>
            </w:r>
          </w:p>
        </w:tc>
      </w:tr>
      <w:tr w:rsidR="009F47C5" w:rsidRPr="009F47C5" w14:paraId="2E10FF29" w14:textId="77777777" w:rsidTr="00BD2B68">
        <w:trPr>
          <w:trHeight w:val="67"/>
        </w:trPr>
        <w:tc>
          <w:tcPr>
            <w:tcW w:w="421" w:type="pct"/>
            <w:vAlign w:val="center"/>
          </w:tcPr>
          <w:p w14:paraId="040227E7" w14:textId="3CA89EAD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/>
                <w:sz w:val="22"/>
                <w:szCs w:val="22"/>
              </w:rPr>
            </w:pPr>
            <w:r w:rsidRPr="009F47C5">
              <w:rPr>
                <w:b/>
                <w:sz w:val="22"/>
                <w:szCs w:val="22"/>
              </w:rPr>
              <w:t>Игр2-1-2</w:t>
            </w:r>
            <w:r w:rsidR="008D51F3" w:rsidRPr="009F47C5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422" w:type="pct"/>
            <w:vAlign w:val="center"/>
          </w:tcPr>
          <w:p w14:paraId="61C18B87" w14:textId="56E2ACB3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/>
                <w:sz w:val="22"/>
                <w:szCs w:val="22"/>
              </w:rPr>
            </w:pPr>
            <w:r w:rsidRPr="009F47C5">
              <w:rPr>
                <w:b/>
                <w:sz w:val="22"/>
                <w:szCs w:val="22"/>
              </w:rPr>
              <w:t>Игрушки</w:t>
            </w:r>
          </w:p>
        </w:tc>
        <w:tc>
          <w:tcPr>
            <w:tcW w:w="684" w:type="pct"/>
            <w:vAlign w:val="center"/>
          </w:tcPr>
          <w:p w14:paraId="5912A63D" w14:textId="510845CA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sz w:val="22"/>
                <w:szCs w:val="22"/>
              </w:rPr>
            </w:pPr>
            <w:r w:rsidRPr="009F47C5">
              <w:rPr>
                <w:sz w:val="22"/>
                <w:szCs w:val="22"/>
              </w:rPr>
              <w:t>Образец продукции</w:t>
            </w:r>
          </w:p>
        </w:tc>
        <w:tc>
          <w:tcPr>
            <w:tcW w:w="1097" w:type="pct"/>
            <w:vAlign w:val="center"/>
          </w:tcPr>
          <w:p w14:paraId="3B805717" w14:textId="15020A82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Испытание намачиванием</w:t>
            </w:r>
          </w:p>
        </w:tc>
        <w:tc>
          <w:tcPr>
            <w:tcW w:w="592" w:type="pct"/>
            <w:vAlign w:val="center"/>
          </w:tcPr>
          <w:p w14:paraId="4599DA88" w14:textId="14262F71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выдерживает/ не выдерживает</w:t>
            </w:r>
          </w:p>
        </w:tc>
        <w:tc>
          <w:tcPr>
            <w:tcW w:w="498" w:type="pct"/>
            <w:vAlign w:val="center"/>
          </w:tcPr>
          <w:p w14:paraId="3A6170B1" w14:textId="29AEBCB2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513" w:type="pct"/>
            <w:vAlign w:val="center"/>
          </w:tcPr>
          <w:p w14:paraId="472D159C" w14:textId="4A3F6740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F47C5">
              <w:rPr>
                <w:b/>
                <w:bCs/>
                <w:sz w:val="22"/>
                <w:szCs w:val="22"/>
              </w:rPr>
              <w:t>18 000,00</w:t>
            </w:r>
          </w:p>
        </w:tc>
        <w:tc>
          <w:tcPr>
            <w:tcW w:w="772" w:type="pct"/>
            <w:vAlign w:val="center"/>
          </w:tcPr>
          <w:p w14:paraId="27A2DD50" w14:textId="6508698A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ГОСТ EN 71-1</w:t>
            </w:r>
          </w:p>
        </w:tc>
      </w:tr>
      <w:tr w:rsidR="009F47C5" w:rsidRPr="009F47C5" w14:paraId="2BD87705" w14:textId="77777777" w:rsidTr="00BD2B68">
        <w:trPr>
          <w:trHeight w:val="67"/>
        </w:trPr>
        <w:tc>
          <w:tcPr>
            <w:tcW w:w="421" w:type="pct"/>
            <w:vAlign w:val="center"/>
          </w:tcPr>
          <w:p w14:paraId="5224ADBA" w14:textId="37FEB55F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/>
                <w:sz w:val="22"/>
                <w:szCs w:val="22"/>
              </w:rPr>
            </w:pPr>
            <w:r w:rsidRPr="009F47C5">
              <w:rPr>
                <w:b/>
                <w:sz w:val="22"/>
                <w:szCs w:val="22"/>
              </w:rPr>
              <w:t>Игр3-</w:t>
            </w:r>
            <w:r w:rsidR="008D51F3" w:rsidRPr="009F47C5">
              <w:rPr>
                <w:b/>
                <w:sz w:val="22"/>
                <w:szCs w:val="22"/>
              </w:rPr>
              <w:t>1</w:t>
            </w:r>
            <w:r w:rsidRPr="009F47C5">
              <w:rPr>
                <w:b/>
                <w:sz w:val="22"/>
                <w:szCs w:val="22"/>
              </w:rPr>
              <w:t>-2</w:t>
            </w:r>
            <w:r w:rsidR="008D51F3" w:rsidRPr="009F47C5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422" w:type="pct"/>
            <w:vAlign w:val="center"/>
          </w:tcPr>
          <w:p w14:paraId="64298E83" w14:textId="6969912E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/>
                <w:sz w:val="22"/>
                <w:szCs w:val="22"/>
              </w:rPr>
            </w:pPr>
            <w:r w:rsidRPr="009F47C5">
              <w:rPr>
                <w:b/>
                <w:sz w:val="22"/>
                <w:szCs w:val="22"/>
              </w:rPr>
              <w:t>Игрушки</w:t>
            </w:r>
          </w:p>
        </w:tc>
        <w:tc>
          <w:tcPr>
            <w:tcW w:w="684" w:type="pct"/>
            <w:vAlign w:val="center"/>
          </w:tcPr>
          <w:p w14:paraId="294D1E8B" w14:textId="11F388ED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sz w:val="22"/>
                <w:szCs w:val="22"/>
              </w:rPr>
            </w:pPr>
            <w:r w:rsidRPr="009F47C5">
              <w:rPr>
                <w:sz w:val="22"/>
                <w:szCs w:val="22"/>
              </w:rPr>
              <w:t>Образец продукции</w:t>
            </w:r>
          </w:p>
        </w:tc>
        <w:tc>
          <w:tcPr>
            <w:tcW w:w="1097" w:type="pct"/>
            <w:vAlign w:val="center"/>
          </w:tcPr>
          <w:p w14:paraId="0E998401" w14:textId="46D89F33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Эквивалентный уровень звукового давления</w:t>
            </w:r>
          </w:p>
        </w:tc>
        <w:tc>
          <w:tcPr>
            <w:tcW w:w="592" w:type="pct"/>
            <w:vAlign w:val="center"/>
          </w:tcPr>
          <w:p w14:paraId="3269D51C" w14:textId="7F603CB8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(25,0 – 139,0)</w:t>
            </w:r>
          </w:p>
        </w:tc>
        <w:tc>
          <w:tcPr>
            <w:tcW w:w="498" w:type="pct"/>
            <w:vAlign w:val="center"/>
          </w:tcPr>
          <w:p w14:paraId="2121563C" w14:textId="2A064CD7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дБА</w:t>
            </w:r>
          </w:p>
        </w:tc>
        <w:tc>
          <w:tcPr>
            <w:tcW w:w="513" w:type="pct"/>
            <w:vAlign w:val="center"/>
          </w:tcPr>
          <w:p w14:paraId="16F60514" w14:textId="4EBEA075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F47C5">
              <w:rPr>
                <w:b/>
                <w:bCs/>
                <w:sz w:val="22"/>
                <w:szCs w:val="22"/>
              </w:rPr>
              <w:t>20 000,00</w:t>
            </w:r>
          </w:p>
        </w:tc>
        <w:tc>
          <w:tcPr>
            <w:tcW w:w="772" w:type="pct"/>
            <w:vAlign w:val="center"/>
          </w:tcPr>
          <w:p w14:paraId="021E85DE" w14:textId="0EC5B212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/>
                <w:sz w:val="22"/>
                <w:szCs w:val="22"/>
                <w:u w:val="single"/>
              </w:rPr>
            </w:pPr>
            <w:r w:rsidRPr="009F47C5">
              <w:rPr>
                <w:bCs/>
                <w:sz w:val="22"/>
                <w:szCs w:val="22"/>
              </w:rPr>
              <w:t>ГОСТ EN 71-1</w:t>
            </w:r>
          </w:p>
          <w:p w14:paraId="772D9C77" w14:textId="6802558F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/>
                <w:sz w:val="22"/>
                <w:szCs w:val="22"/>
                <w:u w:val="single"/>
              </w:rPr>
              <w:t>Возвратный образец</w:t>
            </w:r>
            <w:r w:rsidRPr="009F47C5">
              <w:rPr>
                <w:b/>
                <w:sz w:val="22"/>
                <w:szCs w:val="22"/>
                <w:u w:val="single"/>
                <w:vertAlign w:val="superscript"/>
              </w:rPr>
              <w:t>2</w:t>
            </w:r>
          </w:p>
        </w:tc>
      </w:tr>
      <w:tr w:rsidR="009F47C5" w:rsidRPr="009F47C5" w14:paraId="3B7B49E9" w14:textId="77777777" w:rsidTr="00BD2B68">
        <w:trPr>
          <w:trHeight w:val="67"/>
        </w:trPr>
        <w:tc>
          <w:tcPr>
            <w:tcW w:w="421" w:type="pct"/>
            <w:vAlign w:val="center"/>
          </w:tcPr>
          <w:p w14:paraId="3B3D3B02" w14:textId="0390CEE0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/>
                <w:sz w:val="22"/>
                <w:szCs w:val="22"/>
              </w:rPr>
            </w:pPr>
            <w:r w:rsidRPr="009F47C5">
              <w:rPr>
                <w:b/>
                <w:sz w:val="22"/>
                <w:szCs w:val="22"/>
              </w:rPr>
              <w:t>Игр4-1-2</w:t>
            </w:r>
            <w:r w:rsidR="008D51F3" w:rsidRPr="009F47C5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422" w:type="pct"/>
            <w:vAlign w:val="center"/>
          </w:tcPr>
          <w:p w14:paraId="370D8562" w14:textId="0466370E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/>
                <w:sz w:val="22"/>
                <w:szCs w:val="22"/>
              </w:rPr>
            </w:pPr>
            <w:r w:rsidRPr="009F47C5">
              <w:rPr>
                <w:b/>
                <w:sz w:val="22"/>
                <w:szCs w:val="22"/>
              </w:rPr>
              <w:t>Игрушки</w:t>
            </w:r>
          </w:p>
        </w:tc>
        <w:tc>
          <w:tcPr>
            <w:tcW w:w="684" w:type="pct"/>
            <w:vAlign w:val="center"/>
          </w:tcPr>
          <w:p w14:paraId="1CC2C949" w14:textId="605ACC0E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sz w:val="22"/>
                <w:szCs w:val="22"/>
              </w:rPr>
            </w:pPr>
            <w:r w:rsidRPr="009F47C5">
              <w:rPr>
                <w:sz w:val="22"/>
                <w:szCs w:val="22"/>
              </w:rPr>
              <w:t>Образец продукции</w:t>
            </w:r>
          </w:p>
        </w:tc>
        <w:tc>
          <w:tcPr>
            <w:tcW w:w="1097" w:type="pct"/>
            <w:vAlign w:val="center"/>
          </w:tcPr>
          <w:p w14:paraId="77B0B056" w14:textId="45BC328D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Длина шнура</w:t>
            </w:r>
          </w:p>
        </w:tc>
        <w:tc>
          <w:tcPr>
            <w:tcW w:w="592" w:type="pct"/>
            <w:vAlign w:val="center"/>
          </w:tcPr>
          <w:p w14:paraId="5069C3A2" w14:textId="0572958A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 xml:space="preserve">(100 </w:t>
            </w:r>
            <w:r w:rsidR="00CA1E8C" w:rsidRPr="00CA1E8C">
              <w:rPr>
                <w:bCs/>
                <w:sz w:val="22"/>
                <w:szCs w:val="22"/>
              </w:rPr>
              <w:t>–</w:t>
            </w:r>
            <w:r w:rsidRPr="009F47C5">
              <w:rPr>
                <w:bCs/>
                <w:sz w:val="22"/>
                <w:szCs w:val="22"/>
              </w:rPr>
              <w:t xml:space="preserve"> 1500)</w:t>
            </w:r>
          </w:p>
        </w:tc>
        <w:tc>
          <w:tcPr>
            <w:tcW w:w="498" w:type="pct"/>
            <w:vAlign w:val="center"/>
          </w:tcPr>
          <w:p w14:paraId="04830961" w14:textId="25EDC536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мм</w:t>
            </w:r>
          </w:p>
        </w:tc>
        <w:tc>
          <w:tcPr>
            <w:tcW w:w="513" w:type="pct"/>
            <w:vAlign w:val="center"/>
          </w:tcPr>
          <w:p w14:paraId="320B7474" w14:textId="221DD8D6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F47C5">
              <w:rPr>
                <w:b/>
                <w:bCs/>
                <w:sz w:val="22"/>
                <w:szCs w:val="22"/>
              </w:rPr>
              <w:t>15 000,00</w:t>
            </w:r>
          </w:p>
        </w:tc>
        <w:tc>
          <w:tcPr>
            <w:tcW w:w="772" w:type="pct"/>
            <w:vAlign w:val="center"/>
          </w:tcPr>
          <w:p w14:paraId="7C7F520A" w14:textId="58C324D7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/>
                <w:sz w:val="22"/>
                <w:szCs w:val="22"/>
                <w:u w:val="single"/>
              </w:rPr>
              <w:t>Возвратный образец</w:t>
            </w:r>
            <w:r w:rsidRPr="009F47C5">
              <w:rPr>
                <w:b/>
                <w:sz w:val="22"/>
                <w:szCs w:val="22"/>
                <w:u w:val="single"/>
                <w:vertAlign w:val="superscript"/>
              </w:rPr>
              <w:t>2</w:t>
            </w:r>
          </w:p>
        </w:tc>
      </w:tr>
      <w:tr w:rsidR="009F47C5" w:rsidRPr="009F47C5" w14:paraId="5D6BCD38" w14:textId="77777777" w:rsidTr="00BD2B68">
        <w:trPr>
          <w:trHeight w:val="67"/>
        </w:trPr>
        <w:tc>
          <w:tcPr>
            <w:tcW w:w="421" w:type="pct"/>
            <w:vAlign w:val="center"/>
          </w:tcPr>
          <w:p w14:paraId="25F9A91C" w14:textId="40AAE58E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/>
                <w:sz w:val="22"/>
                <w:szCs w:val="22"/>
              </w:rPr>
            </w:pPr>
            <w:r w:rsidRPr="009F47C5">
              <w:rPr>
                <w:b/>
                <w:sz w:val="22"/>
                <w:szCs w:val="22"/>
              </w:rPr>
              <w:t>Игр5-</w:t>
            </w:r>
            <w:r w:rsidR="008D51F3" w:rsidRPr="009F47C5">
              <w:rPr>
                <w:b/>
                <w:sz w:val="22"/>
                <w:szCs w:val="22"/>
              </w:rPr>
              <w:t>1</w:t>
            </w:r>
            <w:r w:rsidRPr="009F47C5">
              <w:rPr>
                <w:b/>
                <w:sz w:val="22"/>
                <w:szCs w:val="22"/>
              </w:rPr>
              <w:t>-2</w:t>
            </w:r>
            <w:r w:rsidR="008D51F3" w:rsidRPr="009F47C5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422" w:type="pct"/>
            <w:vAlign w:val="center"/>
          </w:tcPr>
          <w:p w14:paraId="75D94C4B" w14:textId="74D2CD76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/>
                <w:sz w:val="22"/>
                <w:szCs w:val="22"/>
              </w:rPr>
            </w:pPr>
            <w:r w:rsidRPr="009F47C5">
              <w:rPr>
                <w:b/>
                <w:sz w:val="22"/>
                <w:szCs w:val="22"/>
              </w:rPr>
              <w:t>Игрушки</w:t>
            </w:r>
          </w:p>
        </w:tc>
        <w:tc>
          <w:tcPr>
            <w:tcW w:w="684" w:type="pct"/>
            <w:vAlign w:val="center"/>
          </w:tcPr>
          <w:p w14:paraId="2C50D122" w14:textId="56211ACE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sz w:val="22"/>
                <w:szCs w:val="22"/>
              </w:rPr>
            </w:pPr>
            <w:r w:rsidRPr="009F47C5">
              <w:rPr>
                <w:sz w:val="22"/>
                <w:szCs w:val="22"/>
              </w:rPr>
              <w:t>Образец продукции</w:t>
            </w:r>
          </w:p>
        </w:tc>
        <w:tc>
          <w:tcPr>
            <w:tcW w:w="1097" w:type="pct"/>
            <w:vAlign w:val="center"/>
          </w:tcPr>
          <w:p w14:paraId="3373D0CE" w14:textId="4F0E4340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Герметичность надувных игрушек</w:t>
            </w:r>
          </w:p>
        </w:tc>
        <w:tc>
          <w:tcPr>
            <w:tcW w:w="592" w:type="pct"/>
            <w:vAlign w:val="center"/>
          </w:tcPr>
          <w:p w14:paraId="7D1E454D" w14:textId="7136D619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выдерживает/ не выдерживает</w:t>
            </w:r>
          </w:p>
        </w:tc>
        <w:tc>
          <w:tcPr>
            <w:tcW w:w="498" w:type="pct"/>
            <w:vAlign w:val="center"/>
          </w:tcPr>
          <w:p w14:paraId="0D558C58" w14:textId="5FC073D7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513" w:type="pct"/>
            <w:vAlign w:val="center"/>
          </w:tcPr>
          <w:p w14:paraId="25F5B8B4" w14:textId="7528FB8F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F47C5">
              <w:rPr>
                <w:b/>
                <w:bCs/>
                <w:sz w:val="22"/>
                <w:szCs w:val="22"/>
              </w:rPr>
              <w:t>18 000,00</w:t>
            </w:r>
          </w:p>
        </w:tc>
        <w:tc>
          <w:tcPr>
            <w:tcW w:w="772" w:type="pct"/>
            <w:vAlign w:val="center"/>
          </w:tcPr>
          <w:p w14:paraId="5EBB95B9" w14:textId="404791D6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/>
                <w:sz w:val="22"/>
                <w:szCs w:val="22"/>
                <w:u w:val="single"/>
              </w:rPr>
            </w:pPr>
            <w:r w:rsidRPr="009F47C5">
              <w:rPr>
                <w:bCs/>
                <w:sz w:val="22"/>
                <w:szCs w:val="22"/>
              </w:rPr>
              <w:t>ГОСТ 25779</w:t>
            </w:r>
          </w:p>
        </w:tc>
      </w:tr>
      <w:tr w:rsidR="009F47C5" w:rsidRPr="009F47C5" w14:paraId="571609ED" w14:textId="77777777" w:rsidTr="00BD2B68">
        <w:trPr>
          <w:trHeight w:val="67"/>
        </w:trPr>
        <w:tc>
          <w:tcPr>
            <w:tcW w:w="421" w:type="pct"/>
            <w:vAlign w:val="center"/>
          </w:tcPr>
          <w:p w14:paraId="684D8407" w14:textId="551DA075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/>
                <w:sz w:val="22"/>
                <w:szCs w:val="22"/>
              </w:rPr>
            </w:pPr>
            <w:r w:rsidRPr="009F47C5">
              <w:rPr>
                <w:b/>
                <w:sz w:val="22"/>
                <w:szCs w:val="22"/>
              </w:rPr>
              <w:t>Игр6-1-2</w:t>
            </w:r>
            <w:r w:rsidR="008D51F3" w:rsidRPr="009F47C5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422" w:type="pct"/>
            <w:vAlign w:val="center"/>
          </w:tcPr>
          <w:p w14:paraId="00CEF762" w14:textId="0A71B604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/>
                <w:sz w:val="22"/>
                <w:szCs w:val="22"/>
              </w:rPr>
            </w:pPr>
            <w:r w:rsidRPr="009F47C5">
              <w:rPr>
                <w:b/>
                <w:sz w:val="22"/>
                <w:szCs w:val="22"/>
              </w:rPr>
              <w:t>Игрушки</w:t>
            </w:r>
          </w:p>
        </w:tc>
        <w:tc>
          <w:tcPr>
            <w:tcW w:w="684" w:type="pct"/>
            <w:vAlign w:val="center"/>
          </w:tcPr>
          <w:p w14:paraId="1EF5213A" w14:textId="47607A97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sz w:val="22"/>
                <w:szCs w:val="22"/>
              </w:rPr>
            </w:pPr>
            <w:r w:rsidRPr="009F47C5">
              <w:rPr>
                <w:sz w:val="22"/>
                <w:szCs w:val="22"/>
              </w:rPr>
              <w:t>Образец продукции</w:t>
            </w:r>
          </w:p>
        </w:tc>
        <w:tc>
          <w:tcPr>
            <w:tcW w:w="1097" w:type="pct"/>
            <w:vAlign w:val="center"/>
          </w:tcPr>
          <w:p w14:paraId="3D087182" w14:textId="20D1A938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Масса</w:t>
            </w:r>
          </w:p>
        </w:tc>
        <w:tc>
          <w:tcPr>
            <w:tcW w:w="592" w:type="pct"/>
            <w:vAlign w:val="center"/>
          </w:tcPr>
          <w:p w14:paraId="07F7597D" w14:textId="679AF31B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(1</w:t>
            </w:r>
            <w:r w:rsidR="00CA1E8C">
              <w:rPr>
                <w:bCs/>
                <w:sz w:val="22"/>
                <w:szCs w:val="22"/>
              </w:rPr>
              <w:t xml:space="preserve"> </w:t>
            </w:r>
            <w:r w:rsidR="00CA1E8C" w:rsidRPr="00CA1E8C">
              <w:rPr>
                <w:bCs/>
                <w:sz w:val="22"/>
                <w:szCs w:val="22"/>
              </w:rPr>
              <w:t>–</w:t>
            </w:r>
            <w:r w:rsidR="00CA1E8C">
              <w:rPr>
                <w:bCs/>
                <w:sz w:val="22"/>
                <w:szCs w:val="22"/>
              </w:rPr>
              <w:t xml:space="preserve"> </w:t>
            </w:r>
            <w:r w:rsidRPr="009F47C5">
              <w:rPr>
                <w:bCs/>
                <w:sz w:val="22"/>
                <w:szCs w:val="22"/>
              </w:rPr>
              <w:t>1000)</w:t>
            </w:r>
          </w:p>
        </w:tc>
        <w:tc>
          <w:tcPr>
            <w:tcW w:w="498" w:type="pct"/>
            <w:vAlign w:val="center"/>
          </w:tcPr>
          <w:p w14:paraId="3730D6B2" w14:textId="6430060E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г</w:t>
            </w:r>
          </w:p>
        </w:tc>
        <w:tc>
          <w:tcPr>
            <w:tcW w:w="513" w:type="pct"/>
            <w:vAlign w:val="center"/>
          </w:tcPr>
          <w:p w14:paraId="67A92CAC" w14:textId="1BA54630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F47C5">
              <w:rPr>
                <w:b/>
                <w:bCs/>
                <w:sz w:val="22"/>
                <w:szCs w:val="22"/>
              </w:rPr>
              <w:t>15 000,00</w:t>
            </w:r>
          </w:p>
        </w:tc>
        <w:tc>
          <w:tcPr>
            <w:tcW w:w="772" w:type="pct"/>
            <w:vAlign w:val="center"/>
          </w:tcPr>
          <w:p w14:paraId="6023C3A9" w14:textId="4B5CF584" w:rsidR="00E2200D" w:rsidRPr="009F47C5" w:rsidRDefault="00E2200D" w:rsidP="00E2200D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/>
                <w:sz w:val="22"/>
                <w:szCs w:val="22"/>
                <w:u w:val="single"/>
              </w:rPr>
              <w:t>Возвратный образец</w:t>
            </w:r>
            <w:r w:rsidRPr="009F47C5">
              <w:rPr>
                <w:b/>
                <w:sz w:val="22"/>
                <w:szCs w:val="22"/>
                <w:u w:val="single"/>
                <w:vertAlign w:val="superscript"/>
              </w:rPr>
              <w:t>2</w:t>
            </w:r>
          </w:p>
        </w:tc>
      </w:tr>
      <w:tr w:rsidR="009F47C5" w:rsidRPr="009F47C5" w14:paraId="18437DD0" w14:textId="77777777" w:rsidTr="00BD2B68">
        <w:trPr>
          <w:trHeight w:val="67"/>
        </w:trPr>
        <w:tc>
          <w:tcPr>
            <w:tcW w:w="421" w:type="pct"/>
            <w:vAlign w:val="center"/>
          </w:tcPr>
          <w:p w14:paraId="5907F282" w14:textId="0B34BA18" w:rsidR="008D51F3" w:rsidRPr="009F47C5" w:rsidRDefault="008D51F3" w:rsidP="008D51F3">
            <w:pPr>
              <w:tabs>
                <w:tab w:val="left" w:pos="4650"/>
              </w:tabs>
              <w:jc w:val="center"/>
              <w:rPr>
                <w:b/>
                <w:sz w:val="22"/>
                <w:szCs w:val="22"/>
              </w:rPr>
            </w:pPr>
            <w:r w:rsidRPr="009F47C5">
              <w:rPr>
                <w:b/>
                <w:sz w:val="22"/>
                <w:szCs w:val="22"/>
              </w:rPr>
              <w:t>Игр7-1-26</w:t>
            </w:r>
          </w:p>
        </w:tc>
        <w:tc>
          <w:tcPr>
            <w:tcW w:w="422" w:type="pct"/>
            <w:vAlign w:val="center"/>
          </w:tcPr>
          <w:p w14:paraId="20EF5D57" w14:textId="48DFAB18" w:rsidR="008D51F3" w:rsidRPr="009F47C5" w:rsidRDefault="008D51F3" w:rsidP="008D51F3">
            <w:pPr>
              <w:tabs>
                <w:tab w:val="left" w:pos="4650"/>
              </w:tabs>
              <w:jc w:val="center"/>
              <w:rPr>
                <w:b/>
                <w:sz w:val="22"/>
                <w:szCs w:val="22"/>
              </w:rPr>
            </w:pPr>
            <w:r w:rsidRPr="009F47C5">
              <w:rPr>
                <w:b/>
                <w:sz w:val="22"/>
                <w:szCs w:val="22"/>
              </w:rPr>
              <w:t>Игрушки</w:t>
            </w:r>
          </w:p>
        </w:tc>
        <w:tc>
          <w:tcPr>
            <w:tcW w:w="684" w:type="pct"/>
            <w:vAlign w:val="center"/>
          </w:tcPr>
          <w:p w14:paraId="19DC8C9A" w14:textId="47B3A5A3" w:rsidR="008D51F3" w:rsidRPr="009F47C5" w:rsidRDefault="008D51F3" w:rsidP="008D51F3">
            <w:pPr>
              <w:tabs>
                <w:tab w:val="left" w:pos="4650"/>
              </w:tabs>
              <w:jc w:val="center"/>
              <w:rPr>
                <w:sz w:val="22"/>
                <w:szCs w:val="22"/>
              </w:rPr>
            </w:pPr>
            <w:r w:rsidRPr="009F47C5">
              <w:rPr>
                <w:sz w:val="22"/>
                <w:szCs w:val="22"/>
              </w:rPr>
              <w:t>Образец продукции</w:t>
            </w:r>
          </w:p>
        </w:tc>
        <w:tc>
          <w:tcPr>
            <w:tcW w:w="1097" w:type="pct"/>
            <w:vAlign w:val="center"/>
          </w:tcPr>
          <w:p w14:paraId="3D0ABA0D" w14:textId="51E649F6" w:rsidR="008D51F3" w:rsidRPr="009F47C5" w:rsidRDefault="008D51F3" w:rsidP="008D51F3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Стойкость защитно-декоративного покрытия к действию слюны, пота, влажной обработке</w:t>
            </w:r>
          </w:p>
        </w:tc>
        <w:tc>
          <w:tcPr>
            <w:tcW w:w="592" w:type="pct"/>
            <w:vAlign w:val="center"/>
          </w:tcPr>
          <w:p w14:paraId="0AB043DA" w14:textId="77777777" w:rsidR="008D51F3" w:rsidRPr="009F47C5" w:rsidRDefault="008D51F3" w:rsidP="008D51F3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стойкое /</w:t>
            </w:r>
          </w:p>
          <w:p w14:paraId="5F9050D9" w14:textId="2727C1BD" w:rsidR="008D51F3" w:rsidRPr="009F47C5" w:rsidRDefault="008D51F3" w:rsidP="008D51F3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не стойкое</w:t>
            </w:r>
          </w:p>
        </w:tc>
        <w:tc>
          <w:tcPr>
            <w:tcW w:w="498" w:type="pct"/>
            <w:vAlign w:val="center"/>
          </w:tcPr>
          <w:p w14:paraId="3E7A83A7" w14:textId="3B402456" w:rsidR="008D51F3" w:rsidRPr="009F47C5" w:rsidRDefault="008D51F3" w:rsidP="008D51F3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513" w:type="pct"/>
            <w:vAlign w:val="center"/>
          </w:tcPr>
          <w:p w14:paraId="7D1969F1" w14:textId="26BEC552" w:rsidR="008D51F3" w:rsidRPr="009F47C5" w:rsidRDefault="008D51F3" w:rsidP="008D51F3">
            <w:pPr>
              <w:tabs>
                <w:tab w:val="left" w:pos="465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F47C5">
              <w:rPr>
                <w:b/>
                <w:bCs/>
                <w:sz w:val="22"/>
                <w:szCs w:val="22"/>
              </w:rPr>
              <w:t>18 000,00</w:t>
            </w:r>
          </w:p>
        </w:tc>
        <w:tc>
          <w:tcPr>
            <w:tcW w:w="772" w:type="pct"/>
            <w:vAlign w:val="center"/>
          </w:tcPr>
          <w:p w14:paraId="7FA4989A" w14:textId="77777777" w:rsidR="008D51F3" w:rsidRPr="009F47C5" w:rsidRDefault="008D51F3" w:rsidP="008D51F3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 xml:space="preserve">ГОСТ 34399, </w:t>
            </w:r>
          </w:p>
          <w:p w14:paraId="53023F4E" w14:textId="687F4687" w:rsidR="008D51F3" w:rsidRPr="009F47C5" w:rsidRDefault="008D51F3" w:rsidP="008D51F3">
            <w:pPr>
              <w:tabs>
                <w:tab w:val="left" w:pos="4650"/>
              </w:tabs>
              <w:jc w:val="center"/>
              <w:rPr>
                <w:b/>
                <w:sz w:val="22"/>
                <w:szCs w:val="22"/>
                <w:u w:val="single"/>
              </w:rPr>
            </w:pPr>
            <w:r w:rsidRPr="009F47C5">
              <w:rPr>
                <w:bCs/>
                <w:sz w:val="22"/>
                <w:szCs w:val="22"/>
              </w:rPr>
              <w:t>ГОСТ 25779</w:t>
            </w:r>
          </w:p>
        </w:tc>
      </w:tr>
      <w:tr w:rsidR="009F47C5" w:rsidRPr="009F47C5" w14:paraId="2B765F8C" w14:textId="77777777" w:rsidTr="00BD2B68">
        <w:trPr>
          <w:trHeight w:val="67"/>
        </w:trPr>
        <w:tc>
          <w:tcPr>
            <w:tcW w:w="421" w:type="pct"/>
            <w:vAlign w:val="center"/>
          </w:tcPr>
          <w:p w14:paraId="4BBB4988" w14:textId="594B097E" w:rsidR="008D51F3" w:rsidRPr="009F47C5" w:rsidRDefault="008D51F3" w:rsidP="008D51F3">
            <w:pPr>
              <w:tabs>
                <w:tab w:val="left" w:pos="4650"/>
              </w:tabs>
              <w:jc w:val="center"/>
              <w:rPr>
                <w:b/>
                <w:sz w:val="22"/>
                <w:szCs w:val="22"/>
              </w:rPr>
            </w:pPr>
            <w:r w:rsidRPr="009F47C5">
              <w:rPr>
                <w:b/>
                <w:sz w:val="22"/>
                <w:szCs w:val="22"/>
              </w:rPr>
              <w:t>Игр8-1-26</w:t>
            </w:r>
          </w:p>
        </w:tc>
        <w:tc>
          <w:tcPr>
            <w:tcW w:w="422" w:type="pct"/>
            <w:vAlign w:val="center"/>
          </w:tcPr>
          <w:p w14:paraId="6B00C9D5" w14:textId="7B31E553" w:rsidR="008D51F3" w:rsidRPr="009F47C5" w:rsidRDefault="008D51F3" w:rsidP="008D51F3">
            <w:pPr>
              <w:tabs>
                <w:tab w:val="left" w:pos="4650"/>
              </w:tabs>
              <w:jc w:val="center"/>
              <w:rPr>
                <w:b/>
                <w:sz w:val="22"/>
                <w:szCs w:val="22"/>
              </w:rPr>
            </w:pPr>
            <w:r w:rsidRPr="009F47C5">
              <w:rPr>
                <w:b/>
                <w:sz w:val="22"/>
                <w:szCs w:val="22"/>
              </w:rPr>
              <w:t>Игрушки</w:t>
            </w:r>
          </w:p>
        </w:tc>
        <w:tc>
          <w:tcPr>
            <w:tcW w:w="684" w:type="pct"/>
            <w:vAlign w:val="center"/>
          </w:tcPr>
          <w:p w14:paraId="184BF202" w14:textId="4437A507" w:rsidR="008D51F3" w:rsidRPr="009F47C5" w:rsidRDefault="008D51F3" w:rsidP="008D51F3">
            <w:pPr>
              <w:tabs>
                <w:tab w:val="left" w:pos="4650"/>
              </w:tabs>
              <w:jc w:val="center"/>
              <w:rPr>
                <w:sz w:val="22"/>
                <w:szCs w:val="22"/>
              </w:rPr>
            </w:pPr>
            <w:r w:rsidRPr="009F47C5">
              <w:rPr>
                <w:sz w:val="22"/>
                <w:szCs w:val="22"/>
              </w:rPr>
              <w:t>Образец продукции</w:t>
            </w:r>
          </w:p>
        </w:tc>
        <w:tc>
          <w:tcPr>
            <w:tcW w:w="1097" w:type="pct"/>
            <w:vAlign w:val="center"/>
          </w:tcPr>
          <w:p w14:paraId="348FF37F" w14:textId="2C2A6C82" w:rsidR="008D51F3" w:rsidRPr="009F47C5" w:rsidRDefault="008D51F3" w:rsidP="008D51F3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Стойкость к горячей воде</w:t>
            </w:r>
          </w:p>
        </w:tc>
        <w:tc>
          <w:tcPr>
            <w:tcW w:w="592" w:type="pct"/>
            <w:vAlign w:val="center"/>
          </w:tcPr>
          <w:p w14:paraId="117D0E87" w14:textId="6CBAADA9" w:rsidR="008D51F3" w:rsidRPr="009F47C5" w:rsidRDefault="008D51F3" w:rsidP="008D51F3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наличие / отсутствие</w:t>
            </w:r>
          </w:p>
        </w:tc>
        <w:tc>
          <w:tcPr>
            <w:tcW w:w="498" w:type="pct"/>
            <w:vAlign w:val="center"/>
          </w:tcPr>
          <w:p w14:paraId="05A31E26" w14:textId="677F6B70" w:rsidR="008D51F3" w:rsidRPr="009F47C5" w:rsidRDefault="008D51F3" w:rsidP="008D51F3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513" w:type="pct"/>
            <w:vAlign w:val="center"/>
          </w:tcPr>
          <w:p w14:paraId="5DC847C2" w14:textId="3A9462D5" w:rsidR="008D51F3" w:rsidRPr="009F47C5" w:rsidRDefault="008D51F3" w:rsidP="008D51F3">
            <w:pPr>
              <w:tabs>
                <w:tab w:val="left" w:pos="465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F47C5">
              <w:rPr>
                <w:b/>
                <w:bCs/>
                <w:sz w:val="22"/>
                <w:szCs w:val="22"/>
              </w:rPr>
              <w:t>18 000,00</w:t>
            </w:r>
          </w:p>
        </w:tc>
        <w:tc>
          <w:tcPr>
            <w:tcW w:w="772" w:type="pct"/>
            <w:vAlign w:val="center"/>
          </w:tcPr>
          <w:p w14:paraId="6775C0E8" w14:textId="3FEADFE5" w:rsidR="008D51F3" w:rsidRPr="009F47C5" w:rsidRDefault="008D51F3" w:rsidP="008D51F3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ГОСТ 34399</w:t>
            </w:r>
          </w:p>
        </w:tc>
      </w:tr>
      <w:tr w:rsidR="009F47C5" w:rsidRPr="009F47C5" w14:paraId="04BB9F84" w14:textId="77777777" w:rsidTr="00BD2B68">
        <w:trPr>
          <w:trHeight w:val="67"/>
        </w:trPr>
        <w:tc>
          <w:tcPr>
            <w:tcW w:w="421" w:type="pct"/>
            <w:vMerge w:val="restart"/>
            <w:vAlign w:val="center"/>
          </w:tcPr>
          <w:p w14:paraId="22FDEBD2" w14:textId="65CE0F38" w:rsidR="008D51F3" w:rsidRPr="009F47C5" w:rsidRDefault="008D51F3" w:rsidP="008D51F3">
            <w:pPr>
              <w:tabs>
                <w:tab w:val="left" w:pos="4650"/>
              </w:tabs>
              <w:jc w:val="center"/>
              <w:rPr>
                <w:b/>
                <w:sz w:val="22"/>
                <w:szCs w:val="22"/>
              </w:rPr>
            </w:pPr>
            <w:r w:rsidRPr="009F47C5">
              <w:rPr>
                <w:b/>
                <w:sz w:val="22"/>
                <w:szCs w:val="22"/>
              </w:rPr>
              <w:t>Игр9-1-26</w:t>
            </w:r>
          </w:p>
        </w:tc>
        <w:tc>
          <w:tcPr>
            <w:tcW w:w="422" w:type="pct"/>
            <w:vMerge w:val="restart"/>
            <w:vAlign w:val="center"/>
          </w:tcPr>
          <w:p w14:paraId="024C98DB" w14:textId="51648CC4" w:rsidR="008D51F3" w:rsidRPr="009F47C5" w:rsidRDefault="008D51F3" w:rsidP="008D51F3">
            <w:pPr>
              <w:tabs>
                <w:tab w:val="left" w:pos="4650"/>
              </w:tabs>
              <w:jc w:val="center"/>
              <w:rPr>
                <w:b/>
                <w:sz w:val="22"/>
                <w:szCs w:val="22"/>
              </w:rPr>
            </w:pPr>
            <w:r w:rsidRPr="009F47C5">
              <w:rPr>
                <w:b/>
                <w:sz w:val="22"/>
                <w:szCs w:val="22"/>
              </w:rPr>
              <w:t>Игрушки</w:t>
            </w:r>
          </w:p>
        </w:tc>
        <w:tc>
          <w:tcPr>
            <w:tcW w:w="684" w:type="pct"/>
            <w:vMerge w:val="restart"/>
            <w:vAlign w:val="center"/>
          </w:tcPr>
          <w:p w14:paraId="4F90BA90" w14:textId="56F503FA" w:rsidR="008D51F3" w:rsidRPr="009F47C5" w:rsidRDefault="008D51F3" w:rsidP="008D51F3">
            <w:pPr>
              <w:tabs>
                <w:tab w:val="left" w:pos="4650"/>
              </w:tabs>
              <w:jc w:val="center"/>
              <w:rPr>
                <w:sz w:val="22"/>
                <w:szCs w:val="22"/>
              </w:rPr>
            </w:pPr>
            <w:r w:rsidRPr="009F47C5">
              <w:rPr>
                <w:sz w:val="22"/>
                <w:szCs w:val="22"/>
              </w:rPr>
              <w:t>Образец продукции</w:t>
            </w:r>
          </w:p>
        </w:tc>
        <w:tc>
          <w:tcPr>
            <w:tcW w:w="1097" w:type="pct"/>
            <w:vAlign w:val="center"/>
          </w:tcPr>
          <w:p w14:paraId="7E51F835" w14:textId="364C5538" w:rsidR="008D51F3" w:rsidRPr="009F47C5" w:rsidRDefault="008D51F3" w:rsidP="008D51F3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Воспламеняемость</w:t>
            </w:r>
          </w:p>
        </w:tc>
        <w:tc>
          <w:tcPr>
            <w:tcW w:w="592" w:type="pct"/>
            <w:vAlign w:val="center"/>
          </w:tcPr>
          <w:p w14:paraId="29AC0E8E" w14:textId="29E3966F" w:rsidR="008D51F3" w:rsidRPr="009F47C5" w:rsidRDefault="008D51F3" w:rsidP="008D51F3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соответствует / не соответствует</w:t>
            </w:r>
          </w:p>
        </w:tc>
        <w:tc>
          <w:tcPr>
            <w:tcW w:w="498" w:type="pct"/>
            <w:vAlign w:val="center"/>
          </w:tcPr>
          <w:p w14:paraId="48B71675" w14:textId="19338A37" w:rsidR="008D51F3" w:rsidRPr="009F47C5" w:rsidRDefault="008D51F3" w:rsidP="008D51F3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–</w:t>
            </w:r>
          </w:p>
        </w:tc>
        <w:tc>
          <w:tcPr>
            <w:tcW w:w="513" w:type="pct"/>
            <w:vAlign w:val="center"/>
          </w:tcPr>
          <w:p w14:paraId="32E55B2D" w14:textId="7B4BB7E2" w:rsidR="008D51F3" w:rsidRPr="009F47C5" w:rsidRDefault="008D51F3" w:rsidP="008D51F3">
            <w:pPr>
              <w:tabs>
                <w:tab w:val="left" w:pos="465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F47C5">
              <w:rPr>
                <w:b/>
                <w:bCs/>
                <w:sz w:val="22"/>
                <w:szCs w:val="22"/>
              </w:rPr>
              <w:t>20 000,00</w:t>
            </w:r>
          </w:p>
        </w:tc>
        <w:tc>
          <w:tcPr>
            <w:tcW w:w="772" w:type="pct"/>
            <w:vAlign w:val="center"/>
          </w:tcPr>
          <w:p w14:paraId="23E78A91" w14:textId="186A060C" w:rsidR="008D51F3" w:rsidRPr="009F47C5" w:rsidRDefault="008D51F3" w:rsidP="008D51F3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9F47C5">
              <w:rPr>
                <w:bCs/>
                <w:sz w:val="22"/>
                <w:szCs w:val="22"/>
              </w:rPr>
              <w:t>ГОСТ ISO 8124-2</w:t>
            </w:r>
          </w:p>
        </w:tc>
      </w:tr>
      <w:tr w:rsidR="008D51F3" w:rsidRPr="009F47C5" w14:paraId="07B3BA7B" w14:textId="77777777" w:rsidTr="00BD2B68">
        <w:trPr>
          <w:trHeight w:val="67"/>
        </w:trPr>
        <w:tc>
          <w:tcPr>
            <w:tcW w:w="421" w:type="pct"/>
            <w:vMerge/>
            <w:vAlign w:val="center"/>
          </w:tcPr>
          <w:p w14:paraId="1663AC09" w14:textId="77777777" w:rsidR="008D51F3" w:rsidRPr="009F47C5" w:rsidRDefault="008D51F3" w:rsidP="008D51F3">
            <w:pPr>
              <w:tabs>
                <w:tab w:val="left" w:pos="465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2" w:type="pct"/>
            <w:vMerge/>
            <w:vAlign w:val="center"/>
          </w:tcPr>
          <w:p w14:paraId="08CB9E8E" w14:textId="77777777" w:rsidR="008D51F3" w:rsidRPr="009F47C5" w:rsidRDefault="008D51F3" w:rsidP="008D51F3">
            <w:pPr>
              <w:tabs>
                <w:tab w:val="left" w:pos="465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84" w:type="pct"/>
            <w:vMerge/>
            <w:vAlign w:val="center"/>
          </w:tcPr>
          <w:p w14:paraId="068E536E" w14:textId="77777777" w:rsidR="008D51F3" w:rsidRPr="009F47C5" w:rsidRDefault="008D51F3" w:rsidP="008D51F3">
            <w:pPr>
              <w:tabs>
                <w:tab w:val="left" w:pos="465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097" w:type="pct"/>
            <w:vAlign w:val="center"/>
          </w:tcPr>
          <w:p w14:paraId="1D234C06" w14:textId="7BF078D1" w:rsidR="008D51F3" w:rsidRPr="00F9390F" w:rsidRDefault="006378E5" w:rsidP="008D51F3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F9390F">
              <w:rPr>
                <w:bCs/>
                <w:sz w:val="22"/>
                <w:szCs w:val="22"/>
              </w:rPr>
              <w:t>С</w:t>
            </w:r>
            <w:r w:rsidR="008D51F3" w:rsidRPr="00F9390F">
              <w:rPr>
                <w:bCs/>
                <w:sz w:val="22"/>
                <w:szCs w:val="22"/>
              </w:rPr>
              <w:t>корость распространения пламени</w:t>
            </w:r>
          </w:p>
        </w:tc>
        <w:tc>
          <w:tcPr>
            <w:tcW w:w="592" w:type="pct"/>
            <w:vAlign w:val="center"/>
          </w:tcPr>
          <w:p w14:paraId="6E284A55" w14:textId="562761CD" w:rsidR="008D51F3" w:rsidRPr="00F9390F" w:rsidRDefault="008D51F3" w:rsidP="008D51F3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F9390F">
              <w:rPr>
                <w:bCs/>
                <w:sz w:val="22"/>
                <w:szCs w:val="22"/>
              </w:rPr>
              <w:t>(0</w:t>
            </w:r>
            <w:r w:rsidR="00CA1E8C" w:rsidRPr="00F9390F">
              <w:rPr>
                <w:bCs/>
                <w:sz w:val="22"/>
                <w:szCs w:val="22"/>
              </w:rPr>
              <w:t xml:space="preserve"> – </w:t>
            </w:r>
            <w:r w:rsidRPr="00F9390F">
              <w:rPr>
                <w:bCs/>
                <w:sz w:val="22"/>
                <w:szCs w:val="22"/>
              </w:rPr>
              <w:t>100)</w:t>
            </w:r>
          </w:p>
        </w:tc>
        <w:tc>
          <w:tcPr>
            <w:tcW w:w="498" w:type="pct"/>
            <w:vAlign w:val="center"/>
          </w:tcPr>
          <w:p w14:paraId="1AB89C03" w14:textId="163E6816" w:rsidR="008D51F3" w:rsidRPr="00F9390F" w:rsidRDefault="008D51F3" w:rsidP="008D51F3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F9390F">
              <w:rPr>
                <w:bCs/>
                <w:sz w:val="22"/>
                <w:szCs w:val="22"/>
              </w:rPr>
              <w:t>мм/с</w:t>
            </w:r>
          </w:p>
        </w:tc>
        <w:tc>
          <w:tcPr>
            <w:tcW w:w="513" w:type="pct"/>
            <w:vAlign w:val="center"/>
          </w:tcPr>
          <w:p w14:paraId="3745DFC1" w14:textId="732BC418" w:rsidR="008D51F3" w:rsidRPr="00F9390F" w:rsidRDefault="008D51F3" w:rsidP="008D51F3">
            <w:pPr>
              <w:tabs>
                <w:tab w:val="left" w:pos="465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F9390F">
              <w:rPr>
                <w:b/>
                <w:bCs/>
                <w:sz w:val="22"/>
                <w:szCs w:val="22"/>
              </w:rPr>
              <w:t>20 000,00</w:t>
            </w:r>
          </w:p>
        </w:tc>
        <w:tc>
          <w:tcPr>
            <w:tcW w:w="772" w:type="pct"/>
            <w:vAlign w:val="center"/>
          </w:tcPr>
          <w:p w14:paraId="0EA5BF97" w14:textId="710EBE15" w:rsidR="008D51F3" w:rsidRPr="00F9390F" w:rsidRDefault="008D51F3" w:rsidP="008D51F3">
            <w:pPr>
              <w:tabs>
                <w:tab w:val="left" w:pos="4650"/>
              </w:tabs>
              <w:jc w:val="center"/>
              <w:rPr>
                <w:bCs/>
                <w:sz w:val="22"/>
                <w:szCs w:val="22"/>
              </w:rPr>
            </w:pPr>
            <w:r w:rsidRPr="00F9390F">
              <w:rPr>
                <w:bCs/>
                <w:sz w:val="22"/>
                <w:szCs w:val="22"/>
              </w:rPr>
              <w:t>ГОСТ ISO 8124-2</w:t>
            </w:r>
          </w:p>
        </w:tc>
      </w:tr>
    </w:tbl>
    <w:p w14:paraId="251DB4DC" w14:textId="50897871" w:rsidR="008D51F3" w:rsidRDefault="008D51F3" w:rsidP="00137E07">
      <w:pPr>
        <w:shd w:val="clear" w:color="auto" w:fill="FFFFFF"/>
        <w:ind w:right="-314"/>
        <w:jc w:val="both"/>
        <w:rPr>
          <w:b/>
          <w:sz w:val="22"/>
          <w:szCs w:val="22"/>
        </w:rPr>
      </w:pPr>
    </w:p>
    <w:p w14:paraId="44DE5A39" w14:textId="77777777" w:rsidR="006378E5" w:rsidRPr="009F47C5" w:rsidRDefault="006378E5" w:rsidP="00137E07">
      <w:pPr>
        <w:shd w:val="clear" w:color="auto" w:fill="FFFFFF"/>
        <w:ind w:right="-314"/>
        <w:jc w:val="both"/>
        <w:rPr>
          <w:b/>
          <w:sz w:val="22"/>
          <w:szCs w:val="22"/>
        </w:rPr>
      </w:pPr>
    </w:p>
    <w:p w14:paraId="3A328104" w14:textId="6E53EFA6" w:rsidR="00137E07" w:rsidRPr="009F47C5" w:rsidRDefault="00137E07" w:rsidP="00137E07">
      <w:pPr>
        <w:shd w:val="clear" w:color="auto" w:fill="FFFFFF"/>
        <w:ind w:right="-314"/>
        <w:jc w:val="both"/>
        <w:rPr>
          <w:b/>
          <w:sz w:val="22"/>
          <w:szCs w:val="22"/>
        </w:rPr>
      </w:pPr>
      <w:r w:rsidRPr="009F47C5">
        <w:rPr>
          <w:b/>
          <w:sz w:val="22"/>
          <w:szCs w:val="22"/>
        </w:rPr>
        <w:lastRenderedPageBreak/>
        <w:t>Обозначения:</w:t>
      </w:r>
    </w:p>
    <w:p w14:paraId="5774BD6A" w14:textId="38757556" w:rsidR="00137E07" w:rsidRPr="009F47C5" w:rsidRDefault="00A13DF5" w:rsidP="00386EB8">
      <w:pPr>
        <w:shd w:val="clear" w:color="auto" w:fill="FFFFFF"/>
        <w:ind w:right="-314"/>
        <w:jc w:val="both"/>
        <w:rPr>
          <w:bCs/>
          <w:sz w:val="22"/>
          <w:szCs w:val="22"/>
        </w:rPr>
      </w:pPr>
      <w:r w:rsidRPr="009F47C5">
        <w:rPr>
          <w:b/>
          <w:sz w:val="22"/>
          <w:szCs w:val="22"/>
        </w:rPr>
        <w:t>Игрушки</w:t>
      </w:r>
      <w:r w:rsidR="00137E07" w:rsidRPr="009F47C5">
        <w:rPr>
          <w:b/>
          <w:sz w:val="22"/>
          <w:szCs w:val="22"/>
        </w:rPr>
        <w:t xml:space="preserve"> – </w:t>
      </w:r>
      <w:r w:rsidR="00E4426B" w:rsidRPr="009F47C5">
        <w:rPr>
          <w:bCs/>
          <w:sz w:val="22"/>
          <w:szCs w:val="22"/>
        </w:rPr>
        <w:t>ОКПД</w:t>
      </w:r>
      <w:r w:rsidR="00E4426B" w:rsidRPr="009F47C5">
        <w:rPr>
          <w:b/>
          <w:sz w:val="22"/>
          <w:szCs w:val="22"/>
        </w:rPr>
        <w:t xml:space="preserve"> </w:t>
      </w:r>
      <w:r w:rsidR="00386EB8" w:rsidRPr="009F47C5">
        <w:rPr>
          <w:bCs/>
          <w:sz w:val="22"/>
          <w:szCs w:val="22"/>
        </w:rPr>
        <w:t>32.40.1; Куклы, изображающие людей, игрушки, изображающие животных или другие существа, кроме людей; их части.</w:t>
      </w:r>
    </w:p>
    <w:p w14:paraId="60DA0A9A" w14:textId="1BB6A702" w:rsidR="00F669BA" w:rsidRPr="009F47C5" w:rsidRDefault="00F669BA" w:rsidP="00137E07">
      <w:pPr>
        <w:shd w:val="clear" w:color="auto" w:fill="FFFFFF"/>
        <w:ind w:right="-314"/>
        <w:jc w:val="both"/>
        <w:rPr>
          <w:b/>
          <w:sz w:val="22"/>
          <w:szCs w:val="22"/>
        </w:rPr>
      </w:pPr>
      <w:r w:rsidRPr="009F47C5">
        <w:rPr>
          <w:b/>
          <w:sz w:val="22"/>
          <w:szCs w:val="22"/>
        </w:rPr>
        <w:t>Примечания:</w:t>
      </w:r>
    </w:p>
    <w:p w14:paraId="27D599E7" w14:textId="39226CE6" w:rsidR="00F669BA" w:rsidRPr="009F47C5" w:rsidRDefault="00F669BA" w:rsidP="00137E07">
      <w:pPr>
        <w:shd w:val="clear" w:color="auto" w:fill="FFFFFF"/>
        <w:ind w:right="-314"/>
        <w:jc w:val="both"/>
        <w:rPr>
          <w:b/>
          <w:sz w:val="22"/>
          <w:szCs w:val="22"/>
        </w:rPr>
      </w:pPr>
      <w:r w:rsidRPr="009F47C5">
        <w:rPr>
          <w:b/>
          <w:sz w:val="22"/>
          <w:szCs w:val="22"/>
        </w:rPr>
        <w:t xml:space="preserve">1 В стоимость </w:t>
      </w:r>
      <w:r w:rsidR="002D5A09">
        <w:rPr>
          <w:b/>
          <w:sz w:val="22"/>
          <w:szCs w:val="22"/>
        </w:rPr>
        <w:t>образца</w:t>
      </w:r>
      <w:r w:rsidRPr="009F47C5">
        <w:rPr>
          <w:b/>
          <w:sz w:val="22"/>
          <w:szCs w:val="22"/>
        </w:rPr>
        <w:t xml:space="preserve"> проверки квалификации входят все расходы Провайдера ПК по проведению раунда проверки квалификации, в том числе стоимость </w:t>
      </w:r>
      <w:r w:rsidR="002D5A09">
        <w:rPr>
          <w:b/>
          <w:sz w:val="22"/>
          <w:szCs w:val="22"/>
        </w:rPr>
        <w:t>образца</w:t>
      </w:r>
      <w:r w:rsidRPr="009F47C5">
        <w:rPr>
          <w:b/>
          <w:sz w:val="22"/>
          <w:szCs w:val="22"/>
        </w:rPr>
        <w:t xml:space="preserve"> проверки квалификации, почтовые расходы по отправке результатов раунда проверки квалификации</w:t>
      </w:r>
      <w:bookmarkStart w:id="9" w:name="_Hlk209698640"/>
      <w:r w:rsidR="007F59D8" w:rsidRPr="009F47C5">
        <w:rPr>
          <w:b/>
          <w:sz w:val="22"/>
          <w:szCs w:val="22"/>
        </w:rPr>
        <w:t xml:space="preserve"> (по территории Российской Федерации)</w:t>
      </w:r>
      <w:bookmarkEnd w:id="9"/>
      <w:r w:rsidRPr="009F47C5">
        <w:rPr>
          <w:b/>
          <w:sz w:val="22"/>
          <w:szCs w:val="22"/>
        </w:rPr>
        <w:t>.</w:t>
      </w:r>
      <w:r w:rsidR="007F59D8" w:rsidRPr="009F47C5">
        <w:rPr>
          <w:b/>
          <w:sz w:val="22"/>
          <w:szCs w:val="22"/>
        </w:rPr>
        <w:t xml:space="preserve"> </w:t>
      </w:r>
      <w:bookmarkStart w:id="10" w:name="_Hlk209698659"/>
      <w:r w:rsidR="007F59D8" w:rsidRPr="009F47C5">
        <w:rPr>
          <w:b/>
          <w:sz w:val="22"/>
          <w:szCs w:val="22"/>
        </w:rPr>
        <w:t>Величина НДС составляет 5 %.</w:t>
      </w:r>
      <w:bookmarkEnd w:id="10"/>
      <w:r w:rsidR="004C54EE" w:rsidRPr="009F47C5">
        <w:rPr>
          <w:b/>
          <w:sz w:val="22"/>
          <w:szCs w:val="22"/>
        </w:rPr>
        <w:t xml:space="preserve"> В случае, если документооборот (договор и/или счет на оплату и/или акт и/или счет-фактура и/или иной сопроводительный документ) при оказании одной работы/услуги осуществляется на бумажном носителе, то дополнительно предусмотрен сбор в размере 1400 рублей. Если документооборот осуществляется в электронном виде (посредством ЭДО), то дополнительные сборы не взимаются.</w:t>
      </w:r>
    </w:p>
    <w:p w14:paraId="487DF23B" w14:textId="10D2308E" w:rsidR="00F669BA" w:rsidRPr="009F47C5" w:rsidRDefault="00F669BA" w:rsidP="00137E07">
      <w:pPr>
        <w:shd w:val="clear" w:color="auto" w:fill="FFFFFF"/>
        <w:ind w:right="-314"/>
        <w:jc w:val="both"/>
        <w:rPr>
          <w:b/>
          <w:sz w:val="22"/>
          <w:szCs w:val="22"/>
        </w:rPr>
      </w:pPr>
      <w:r w:rsidRPr="009F47C5">
        <w:rPr>
          <w:b/>
          <w:sz w:val="22"/>
          <w:szCs w:val="22"/>
        </w:rPr>
        <w:t xml:space="preserve">При участии в торговых процедура (конкурс, аукцион, котировка) на платных площадках, стоимость участия включается в сумму договора дополнительно. При внесении Заказчиком существенных изменений в текст договора и (или) необходимости заполнения дополнительных форм Заказчика, взимается дополнительная стоимость - </w:t>
      </w:r>
      <w:bookmarkStart w:id="11" w:name="_Hlk209698670"/>
      <w:r w:rsidR="007F59D8" w:rsidRPr="009F47C5">
        <w:rPr>
          <w:b/>
          <w:sz w:val="22"/>
          <w:szCs w:val="22"/>
        </w:rPr>
        <w:t>8 000,00 рублей (без учета НДС).</w:t>
      </w:r>
      <w:bookmarkEnd w:id="11"/>
    </w:p>
    <w:p w14:paraId="22C2ADEF" w14:textId="08B036A1" w:rsidR="00F669BA" w:rsidRPr="009F47C5" w:rsidRDefault="00F669BA" w:rsidP="00137E07">
      <w:pPr>
        <w:shd w:val="clear" w:color="auto" w:fill="FFFFFF"/>
        <w:ind w:right="-314"/>
        <w:jc w:val="both"/>
        <w:rPr>
          <w:b/>
          <w:sz w:val="22"/>
          <w:szCs w:val="22"/>
        </w:rPr>
      </w:pPr>
      <w:bookmarkStart w:id="12" w:name="_Hlk145949444"/>
      <w:r w:rsidRPr="009F47C5">
        <w:rPr>
          <w:b/>
          <w:sz w:val="22"/>
          <w:szCs w:val="22"/>
        </w:rPr>
        <w:t xml:space="preserve">Членам и кандидатам в члены Ассоциации «НООИ», полностью оплатившим взносы за </w:t>
      </w:r>
      <w:bookmarkStart w:id="13" w:name="_Hlk209698438"/>
      <w:r w:rsidR="007F59D8" w:rsidRPr="009F47C5">
        <w:rPr>
          <w:b/>
          <w:sz w:val="22"/>
          <w:szCs w:val="22"/>
        </w:rPr>
        <w:t>2026</w:t>
      </w:r>
      <w:bookmarkEnd w:id="13"/>
      <w:r w:rsidRPr="009F47C5">
        <w:rPr>
          <w:b/>
          <w:sz w:val="22"/>
          <w:szCs w:val="22"/>
        </w:rPr>
        <w:t xml:space="preserve"> год, предоставляется скидка в размере </w:t>
      </w:r>
      <w:r w:rsidR="005431EB" w:rsidRPr="009F47C5">
        <w:rPr>
          <w:b/>
          <w:sz w:val="22"/>
          <w:szCs w:val="22"/>
        </w:rPr>
        <w:t>7,5</w:t>
      </w:r>
      <w:r w:rsidRPr="009F47C5">
        <w:rPr>
          <w:b/>
          <w:sz w:val="22"/>
          <w:szCs w:val="22"/>
        </w:rPr>
        <w:t xml:space="preserve"> % от стоимости участия в проверке квалификации.</w:t>
      </w:r>
      <w:bookmarkEnd w:id="12"/>
    </w:p>
    <w:p w14:paraId="76766AF6" w14:textId="77777777" w:rsidR="004B38CB" w:rsidRPr="009F47C5" w:rsidRDefault="00F669BA" w:rsidP="00137E07">
      <w:pPr>
        <w:shd w:val="clear" w:color="auto" w:fill="FFFFFF"/>
        <w:ind w:right="-314"/>
        <w:jc w:val="both"/>
        <w:rPr>
          <w:b/>
          <w:sz w:val="22"/>
          <w:szCs w:val="22"/>
        </w:rPr>
      </w:pPr>
      <w:r w:rsidRPr="009F47C5">
        <w:rPr>
          <w:b/>
          <w:sz w:val="22"/>
          <w:szCs w:val="22"/>
        </w:rPr>
        <w:t>На дополнительный экземпляр ОПК (если результат не предоставляется участником для обработки) в одном раунде предоставляется скидка 50 %. Скидка не суммируется со скидкой, предоставляемой членам Ассоциации.</w:t>
      </w:r>
    </w:p>
    <w:p w14:paraId="579A1AC6" w14:textId="593802D5" w:rsidR="004506C8" w:rsidRPr="009F47C5" w:rsidRDefault="004B38CB" w:rsidP="008D51F3">
      <w:pPr>
        <w:shd w:val="clear" w:color="auto" w:fill="FFFFFF"/>
        <w:ind w:right="-314"/>
        <w:jc w:val="both"/>
        <w:rPr>
          <w:b/>
          <w:sz w:val="22"/>
          <w:szCs w:val="22"/>
        </w:rPr>
      </w:pPr>
      <w:r w:rsidRPr="009F47C5">
        <w:rPr>
          <w:b/>
          <w:sz w:val="22"/>
          <w:szCs w:val="22"/>
        </w:rPr>
        <w:t xml:space="preserve">2 Предусмотрен возврат </w:t>
      </w:r>
      <w:r w:rsidR="002D5A09">
        <w:rPr>
          <w:b/>
          <w:sz w:val="22"/>
          <w:szCs w:val="22"/>
        </w:rPr>
        <w:t>образца</w:t>
      </w:r>
      <w:r w:rsidRPr="009F47C5">
        <w:rPr>
          <w:b/>
          <w:sz w:val="22"/>
          <w:szCs w:val="22"/>
        </w:rPr>
        <w:t xml:space="preserve"> проверки квалификации участником проверки квалификации Провайдеру ПК. По согласованию с Провайдером ПК возможен возврат образца силами Провайдера ПК, стоимость услуги по возврату – 3000,00 рублей</w:t>
      </w:r>
      <w:r w:rsidR="007F59D8" w:rsidRPr="009F47C5">
        <w:rPr>
          <w:b/>
          <w:sz w:val="22"/>
          <w:szCs w:val="22"/>
        </w:rPr>
        <w:t xml:space="preserve"> (без учета НДС).</w:t>
      </w:r>
    </w:p>
    <w:p w14:paraId="47BBE2B1" w14:textId="77777777" w:rsidR="00734B64" w:rsidRPr="009F47C5" w:rsidRDefault="00734B64" w:rsidP="00F85F85">
      <w:pPr>
        <w:rPr>
          <w:bCs/>
        </w:rPr>
      </w:pPr>
    </w:p>
    <w:p w14:paraId="3E6CA3A0" w14:textId="77777777" w:rsidR="00F32A0A" w:rsidRDefault="00F32A0A" w:rsidP="00F32A0A">
      <w:pPr>
        <w:rPr>
          <w:bCs/>
        </w:rPr>
      </w:pPr>
    </w:p>
    <w:p w14:paraId="68CDFAC7" w14:textId="77777777" w:rsidR="00F32A0A" w:rsidRPr="00234CB7" w:rsidRDefault="00F32A0A" w:rsidP="00F32A0A">
      <w:pPr>
        <w:rPr>
          <w:bCs/>
        </w:rPr>
      </w:pPr>
      <w:r w:rsidRPr="00234CB7">
        <w:rPr>
          <w:bCs/>
        </w:rPr>
        <w:t>Разработано: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867"/>
        <w:gridCol w:w="3739"/>
        <w:gridCol w:w="3628"/>
        <w:gridCol w:w="3326"/>
      </w:tblGrid>
      <w:tr w:rsidR="00F32A0A" w:rsidRPr="00234CB7" w14:paraId="48C30BE2" w14:textId="77777777" w:rsidTr="00AB47C3">
        <w:tc>
          <w:tcPr>
            <w:tcW w:w="1328" w:type="pct"/>
            <w:vAlign w:val="center"/>
          </w:tcPr>
          <w:p w14:paraId="411A9356" w14:textId="77777777" w:rsidR="00F32A0A" w:rsidRPr="00234CB7" w:rsidRDefault="00F32A0A" w:rsidP="00AB47C3">
            <w:pPr>
              <w:jc w:val="center"/>
              <w:rPr>
                <w:b/>
              </w:rPr>
            </w:pPr>
            <w:r w:rsidRPr="00234CB7">
              <w:rPr>
                <w:b/>
              </w:rPr>
              <w:t>Технический руководитель Провайдера ПК</w:t>
            </w:r>
          </w:p>
        </w:tc>
        <w:tc>
          <w:tcPr>
            <w:tcW w:w="1284" w:type="pct"/>
            <w:vAlign w:val="center"/>
          </w:tcPr>
          <w:p w14:paraId="33932B6D" w14:textId="77777777" w:rsidR="00F32A0A" w:rsidRPr="00234CB7" w:rsidRDefault="00F32A0A" w:rsidP="00AB47C3">
            <w:pPr>
              <w:jc w:val="center"/>
              <w:rPr>
                <w:b/>
              </w:rPr>
            </w:pPr>
          </w:p>
        </w:tc>
        <w:tc>
          <w:tcPr>
            <w:tcW w:w="1246" w:type="pct"/>
            <w:vAlign w:val="center"/>
          </w:tcPr>
          <w:p w14:paraId="2FF5BEA1" w14:textId="77777777" w:rsidR="00F32A0A" w:rsidRPr="00234CB7" w:rsidRDefault="00F32A0A" w:rsidP="00AB47C3">
            <w:pPr>
              <w:jc w:val="center"/>
              <w:rPr>
                <w:b/>
              </w:rPr>
            </w:pPr>
            <w:r w:rsidRPr="00234CB7">
              <w:rPr>
                <w:b/>
              </w:rPr>
              <w:t>Бушумов Святослав Андреевич</w:t>
            </w:r>
          </w:p>
        </w:tc>
        <w:tc>
          <w:tcPr>
            <w:tcW w:w="1142" w:type="pct"/>
            <w:vAlign w:val="center"/>
          </w:tcPr>
          <w:p w14:paraId="019EEBA7" w14:textId="77777777" w:rsidR="00F32A0A" w:rsidRPr="00234CB7" w:rsidRDefault="00F32A0A" w:rsidP="00AB47C3">
            <w:pPr>
              <w:jc w:val="center"/>
              <w:rPr>
                <w:b/>
              </w:rPr>
            </w:pPr>
            <w:r w:rsidRPr="00234CB7">
              <w:rPr>
                <w:b/>
              </w:rPr>
              <w:t>26.12.2025</w:t>
            </w:r>
          </w:p>
        </w:tc>
      </w:tr>
      <w:tr w:rsidR="00F32A0A" w:rsidRPr="00234CB7" w14:paraId="54C57EBB" w14:textId="77777777" w:rsidTr="00AB47C3">
        <w:tc>
          <w:tcPr>
            <w:tcW w:w="1328" w:type="pct"/>
          </w:tcPr>
          <w:p w14:paraId="7DABA900" w14:textId="77777777" w:rsidR="00F32A0A" w:rsidRPr="00234CB7" w:rsidRDefault="00F32A0A" w:rsidP="00AB47C3">
            <w:pPr>
              <w:jc w:val="center"/>
              <w:rPr>
                <w:bCs/>
              </w:rPr>
            </w:pPr>
            <w:r w:rsidRPr="00234CB7">
              <w:rPr>
                <w:bCs/>
              </w:rPr>
              <w:t>должность</w:t>
            </w:r>
          </w:p>
        </w:tc>
        <w:tc>
          <w:tcPr>
            <w:tcW w:w="1284" w:type="pct"/>
          </w:tcPr>
          <w:p w14:paraId="3D7F70BE" w14:textId="77777777" w:rsidR="00F32A0A" w:rsidRPr="00234CB7" w:rsidRDefault="00F32A0A" w:rsidP="00AB47C3">
            <w:pPr>
              <w:jc w:val="center"/>
              <w:rPr>
                <w:bCs/>
              </w:rPr>
            </w:pPr>
            <w:r w:rsidRPr="00234CB7">
              <w:rPr>
                <w:bCs/>
              </w:rPr>
              <w:t>подпись</w:t>
            </w:r>
          </w:p>
        </w:tc>
        <w:tc>
          <w:tcPr>
            <w:tcW w:w="1246" w:type="pct"/>
          </w:tcPr>
          <w:p w14:paraId="5D14F9B8" w14:textId="77777777" w:rsidR="00F32A0A" w:rsidRPr="00234CB7" w:rsidRDefault="00F32A0A" w:rsidP="00AB47C3">
            <w:pPr>
              <w:jc w:val="center"/>
              <w:rPr>
                <w:bCs/>
              </w:rPr>
            </w:pPr>
            <w:r w:rsidRPr="00234CB7">
              <w:rPr>
                <w:bCs/>
              </w:rPr>
              <w:t>Ф.И.О</w:t>
            </w:r>
          </w:p>
        </w:tc>
        <w:tc>
          <w:tcPr>
            <w:tcW w:w="1142" w:type="pct"/>
          </w:tcPr>
          <w:p w14:paraId="08BCF9BD" w14:textId="77777777" w:rsidR="00F32A0A" w:rsidRPr="00234CB7" w:rsidRDefault="00F32A0A" w:rsidP="00AB47C3">
            <w:pPr>
              <w:jc w:val="center"/>
              <w:rPr>
                <w:bCs/>
              </w:rPr>
            </w:pPr>
            <w:r w:rsidRPr="00234CB7">
              <w:rPr>
                <w:bCs/>
              </w:rPr>
              <w:t>дата</w:t>
            </w:r>
          </w:p>
        </w:tc>
      </w:tr>
    </w:tbl>
    <w:p w14:paraId="379BB92E" w14:textId="77777777" w:rsidR="00F32A0A" w:rsidRPr="00234CB7" w:rsidRDefault="00F32A0A" w:rsidP="00F32A0A">
      <w:pPr>
        <w:rPr>
          <w:bCs/>
        </w:rPr>
      </w:pPr>
    </w:p>
    <w:p w14:paraId="6C1BED1B" w14:textId="77777777" w:rsidR="00F32A0A" w:rsidRPr="00234CB7" w:rsidRDefault="00F32A0A" w:rsidP="00F32A0A">
      <w:pPr>
        <w:rPr>
          <w:bCs/>
        </w:rPr>
      </w:pPr>
      <w:r w:rsidRPr="00234CB7">
        <w:rPr>
          <w:bCs/>
        </w:rPr>
        <w:t>Проверено: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867"/>
        <w:gridCol w:w="3739"/>
        <w:gridCol w:w="3628"/>
        <w:gridCol w:w="3326"/>
      </w:tblGrid>
      <w:tr w:rsidR="00F32A0A" w:rsidRPr="00234CB7" w14:paraId="7E938095" w14:textId="77777777" w:rsidTr="00AB47C3">
        <w:tc>
          <w:tcPr>
            <w:tcW w:w="1328" w:type="pct"/>
            <w:vAlign w:val="center"/>
          </w:tcPr>
          <w:p w14:paraId="06640505" w14:textId="77777777" w:rsidR="00F32A0A" w:rsidRPr="00234CB7" w:rsidRDefault="00F32A0A" w:rsidP="00AB47C3">
            <w:pPr>
              <w:jc w:val="center"/>
              <w:rPr>
                <w:b/>
              </w:rPr>
            </w:pPr>
            <w:r w:rsidRPr="00234CB7">
              <w:rPr>
                <w:b/>
              </w:rPr>
              <w:t>Руководитель Провайдера ПК</w:t>
            </w:r>
          </w:p>
        </w:tc>
        <w:tc>
          <w:tcPr>
            <w:tcW w:w="1284" w:type="pct"/>
            <w:vAlign w:val="center"/>
          </w:tcPr>
          <w:p w14:paraId="46214CFC" w14:textId="77777777" w:rsidR="00F32A0A" w:rsidRPr="00234CB7" w:rsidRDefault="00F32A0A" w:rsidP="00AB47C3">
            <w:pPr>
              <w:jc w:val="center"/>
              <w:rPr>
                <w:b/>
              </w:rPr>
            </w:pPr>
          </w:p>
        </w:tc>
        <w:tc>
          <w:tcPr>
            <w:tcW w:w="1246" w:type="pct"/>
            <w:vAlign w:val="center"/>
          </w:tcPr>
          <w:p w14:paraId="069333EC" w14:textId="77777777" w:rsidR="00F32A0A" w:rsidRPr="00234CB7" w:rsidRDefault="00F32A0A" w:rsidP="00AB47C3">
            <w:pPr>
              <w:jc w:val="center"/>
              <w:rPr>
                <w:b/>
              </w:rPr>
            </w:pPr>
            <w:r w:rsidRPr="00234CB7">
              <w:rPr>
                <w:b/>
              </w:rPr>
              <w:t>Южина Анна Викторовна</w:t>
            </w:r>
          </w:p>
        </w:tc>
        <w:tc>
          <w:tcPr>
            <w:tcW w:w="1142" w:type="pct"/>
            <w:vAlign w:val="center"/>
          </w:tcPr>
          <w:p w14:paraId="583B8614" w14:textId="77777777" w:rsidR="00F32A0A" w:rsidRPr="00234CB7" w:rsidRDefault="00F32A0A" w:rsidP="00AB47C3">
            <w:pPr>
              <w:jc w:val="center"/>
              <w:rPr>
                <w:b/>
              </w:rPr>
            </w:pPr>
            <w:r w:rsidRPr="00234CB7">
              <w:rPr>
                <w:b/>
              </w:rPr>
              <w:t>26.12.2025</w:t>
            </w:r>
          </w:p>
        </w:tc>
      </w:tr>
      <w:tr w:rsidR="00F32A0A" w:rsidRPr="005958F6" w14:paraId="6956BA1A" w14:textId="77777777" w:rsidTr="00AB47C3">
        <w:tc>
          <w:tcPr>
            <w:tcW w:w="1328" w:type="pct"/>
          </w:tcPr>
          <w:p w14:paraId="7BB8D3BA" w14:textId="77777777" w:rsidR="00F32A0A" w:rsidRPr="00234CB7" w:rsidRDefault="00F32A0A" w:rsidP="00AB47C3">
            <w:pPr>
              <w:jc w:val="center"/>
              <w:rPr>
                <w:bCs/>
              </w:rPr>
            </w:pPr>
            <w:r w:rsidRPr="00234CB7">
              <w:rPr>
                <w:bCs/>
              </w:rPr>
              <w:t>должность</w:t>
            </w:r>
          </w:p>
        </w:tc>
        <w:tc>
          <w:tcPr>
            <w:tcW w:w="1284" w:type="pct"/>
          </w:tcPr>
          <w:p w14:paraId="7C9F93A8" w14:textId="77777777" w:rsidR="00F32A0A" w:rsidRPr="00234CB7" w:rsidRDefault="00F32A0A" w:rsidP="00AB47C3">
            <w:pPr>
              <w:jc w:val="center"/>
              <w:rPr>
                <w:bCs/>
              </w:rPr>
            </w:pPr>
            <w:r w:rsidRPr="00234CB7">
              <w:rPr>
                <w:bCs/>
              </w:rPr>
              <w:t>подпись</w:t>
            </w:r>
          </w:p>
        </w:tc>
        <w:tc>
          <w:tcPr>
            <w:tcW w:w="1246" w:type="pct"/>
          </w:tcPr>
          <w:p w14:paraId="10F09570" w14:textId="77777777" w:rsidR="00F32A0A" w:rsidRPr="00234CB7" w:rsidRDefault="00F32A0A" w:rsidP="00AB47C3">
            <w:pPr>
              <w:jc w:val="center"/>
              <w:rPr>
                <w:bCs/>
              </w:rPr>
            </w:pPr>
            <w:r w:rsidRPr="00234CB7">
              <w:rPr>
                <w:bCs/>
              </w:rPr>
              <w:t>Ф.И.О</w:t>
            </w:r>
          </w:p>
        </w:tc>
        <w:tc>
          <w:tcPr>
            <w:tcW w:w="1142" w:type="pct"/>
          </w:tcPr>
          <w:p w14:paraId="78A19179" w14:textId="77777777" w:rsidR="00F32A0A" w:rsidRPr="005958F6" w:rsidRDefault="00F32A0A" w:rsidP="00AB47C3">
            <w:pPr>
              <w:jc w:val="center"/>
              <w:rPr>
                <w:bCs/>
              </w:rPr>
            </w:pPr>
            <w:r w:rsidRPr="00234CB7">
              <w:rPr>
                <w:bCs/>
              </w:rPr>
              <w:t>дата</w:t>
            </w:r>
          </w:p>
        </w:tc>
      </w:tr>
    </w:tbl>
    <w:p w14:paraId="3F2E6E0F" w14:textId="77777777" w:rsidR="00F32A0A" w:rsidRDefault="00F32A0A" w:rsidP="00F32A0A"/>
    <w:p w14:paraId="03F60209" w14:textId="77777777" w:rsidR="009B4A5F" w:rsidRPr="009F47C5" w:rsidRDefault="009B4A5F" w:rsidP="008B3CD2"/>
    <w:sectPr w:rsidR="009B4A5F" w:rsidRPr="009F47C5" w:rsidSect="00AB3C2B">
      <w:footerReference w:type="default" r:id="rId9"/>
      <w:pgSz w:w="16838" w:h="11906" w:orient="landscape"/>
      <w:pgMar w:top="426" w:right="1134" w:bottom="426" w:left="1134" w:header="709" w:footer="1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B1BCA" w14:textId="77777777" w:rsidR="00836F3D" w:rsidRDefault="00836F3D" w:rsidP="00AD0544">
      <w:r>
        <w:separator/>
      </w:r>
    </w:p>
  </w:endnote>
  <w:endnote w:type="continuationSeparator" w:id="0">
    <w:p w14:paraId="5015F062" w14:textId="77777777" w:rsidR="00836F3D" w:rsidRDefault="00836F3D" w:rsidP="00AD0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0791553"/>
      <w:docPartObj>
        <w:docPartGallery w:val="Page Numbers (Bottom of Page)"/>
        <w:docPartUnique/>
      </w:docPartObj>
    </w:sdtPr>
    <w:sdtContent>
      <w:p w14:paraId="642690F1" w14:textId="4E11F760" w:rsidR="00AD0544" w:rsidRDefault="00AD054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850CFB" w14:textId="77777777" w:rsidR="00AD0544" w:rsidRDefault="00AD05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EBA73" w14:textId="77777777" w:rsidR="00836F3D" w:rsidRDefault="00836F3D" w:rsidP="00AD0544">
      <w:r>
        <w:separator/>
      </w:r>
    </w:p>
  </w:footnote>
  <w:footnote w:type="continuationSeparator" w:id="0">
    <w:p w14:paraId="660BB809" w14:textId="77777777" w:rsidR="00836F3D" w:rsidRDefault="00836F3D" w:rsidP="00AD05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D53362"/>
    <w:multiLevelType w:val="multilevel"/>
    <w:tmpl w:val="FF8A024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suff w:val="space"/>
      <w:lvlText w:val="%1.%2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EE12C4"/>
    <w:multiLevelType w:val="hybridMultilevel"/>
    <w:tmpl w:val="425C1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434833">
    <w:abstractNumId w:val="1"/>
  </w:num>
  <w:num w:numId="2" w16cid:durableId="332073729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CC7"/>
    <w:rsid w:val="000201C9"/>
    <w:rsid w:val="000275D5"/>
    <w:rsid w:val="00094BB6"/>
    <w:rsid w:val="000A3196"/>
    <w:rsid w:val="000B13ED"/>
    <w:rsid w:val="000B64D4"/>
    <w:rsid w:val="000C3885"/>
    <w:rsid w:val="000D0AE3"/>
    <w:rsid w:val="000D19D8"/>
    <w:rsid w:val="000E2A47"/>
    <w:rsid w:val="000F5E10"/>
    <w:rsid w:val="00137E07"/>
    <w:rsid w:val="0015267C"/>
    <w:rsid w:val="001A2EE6"/>
    <w:rsid w:val="001A7A09"/>
    <w:rsid w:val="001D5AC7"/>
    <w:rsid w:val="001E410A"/>
    <w:rsid w:val="002068FB"/>
    <w:rsid w:val="00211703"/>
    <w:rsid w:val="00230EA7"/>
    <w:rsid w:val="00247905"/>
    <w:rsid w:val="002624CD"/>
    <w:rsid w:val="002B3AAA"/>
    <w:rsid w:val="002D5A09"/>
    <w:rsid w:val="002E61F7"/>
    <w:rsid w:val="003850A6"/>
    <w:rsid w:val="00386EB8"/>
    <w:rsid w:val="00391A57"/>
    <w:rsid w:val="003A7BE9"/>
    <w:rsid w:val="003E2FE5"/>
    <w:rsid w:val="004248DD"/>
    <w:rsid w:val="00426292"/>
    <w:rsid w:val="004506C8"/>
    <w:rsid w:val="004642B2"/>
    <w:rsid w:val="00466899"/>
    <w:rsid w:val="004715FD"/>
    <w:rsid w:val="00472A7A"/>
    <w:rsid w:val="004B38CB"/>
    <w:rsid w:val="004C54EE"/>
    <w:rsid w:val="004D5256"/>
    <w:rsid w:val="00505AC9"/>
    <w:rsid w:val="00522F8B"/>
    <w:rsid w:val="0052613D"/>
    <w:rsid w:val="005431EB"/>
    <w:rsid w:val="005544CB"/>
    <w:rsid w:val="00563D86"/>
    <w:rsid w:val="005948A7"/>
    <w:rsid w:val="005B57DB"/>
    <w:rsid w:val="0061485F"/>
    <w:rsid w:val="006378E5"/>
    <w:rsid w:val="006379BA"/>
    <w:rsid w:val="006418B4"/>
    <w:rsid w:val="0065069A"/>
    <w:rsid w:val="0065567A"/>
    <w:rsid w:val="00660F1B"/>
    <w:rsid w:val="0067229D"/>
    <w:rsid w:val="00673A76"/>
    <w:rsid w:val="006E3267"/>
    <w:rsid w:val="006F52AB"/>
    <w:rsid w:val="00716A9A"/>
    <w:rsid w:val="0073110B"/>
    <w:rsid w:val="00734B64"/>
    <w:rsid w:val="00784592"/>
    <w:rsid w:val="00794FAE"/>
    <w:rsid w:val="007D15A3"/>
    <w:rsid w:val="007E427F"/>
    <w:rsid w:val="007F59D8"/>
    <w:rsid w:val="00811C4F"/>
    <w:rsid w:val="00836F3D"/>
    <w:rsid w:val="00863893"/>
    <w:rsid w:val="0088740B"/>
    <w:rsid w:val="008B3CD2"/>
    <w:rsid w:val="008B531C"/>
    <w:rsid w:val="008D51F3"/>
    <w:rsid w:val="008E7A78"/>
    <w:rsid w:val="00912688"/>
    <w:rsid w:val="0091453F"/>
    <w:rsid w:val="009532CF"/>
    <w:rsid w:val="00964B3F"/>
    <w:rsid w:val="00975D78"/>
    <w:rsid w:val="00982398"/>
    <w:rsid w:val="00991AF9"/>
    <w:rsid w:val="009928AA"/>
    <w:rsid w:val="009A30E3"/>
    <w:rsid w:val="009B27EB"/>
    <w:rsid w:val="009B3C8E"/>
    <w:rsid w:val="009B4A5F"/>
    <w:rsid w:val="009F47C5"/>
    <w:rsid w:val="009F7DAC"/>
    <w:rsid w:val="00A00A5A"/>
    <w:rsid w:val="00A13DF5"/>
    <w:rsid w:val="00A628B6"/>
    <w:rsid w:val="00A73CC7"/>
    <w:rsid w:val="00AA628A"/>
    <w:rsid w:val="00AB3C2B"/>
    <w:rsid w:val="00AD0544"/>
    <w:rsid w:val="00B169E9"/>
    <w:rsid w:val="00B45A24"/>
    <w:rsid w:val="00B461A2"/>
    <w:rsid w:val="00B95CDC"/>
    <w:rsid w:val="00BA0EAF"/>
    <w:rsid w:val="00BD2B68"/>
    <w:rsid w:val="00BF3DBB"/>
    <w:rsid w:val="00BF6FE8"/>
    <w:rsid w:val="00C06FF2"/>
    <w:rsid w:val="00C11102"/>
    <w:rsid w:val="00C15D5C"/>
    <w:rsid w:val="00C43D3F"/>
    <w:rsid w:val="00CA1E8C"/>
    <w:rsid w:val="00CC6F87"/>
    <w:rsid w:val="00CF12A2"/>
    <w:rsid w:val="00D03EC6"/>
    <w:rsid w:val="00D53A4F"/>
    <w:rsid w:val="00D66765"/>
    <w:rsid w:val="00D73716"/>
    <w:rsid w:val="00D82A6C"/>
    <w:rsid w:val="00DB5EC2"/>
    <w:rsid w:val="00DB6FA8"/>
    <w:rsid w:val="00DD1016"/>
    <w:rsid w:val="00DE5E1B"/>
    <w:rsid w:val="00DF5443"/>
    <w:rsid w:val="00E2200D"/>
    <w:rsid w:val="00E4426B"/>
    <w:rsid w:val="00E53AA1"/>
    <w:rsid w:val="00EC5D4C"/>
    <w:rsid w:val="00EF75BD"/>
    <w:rsid w:val="00F058B1"/>
    <w:rsid w:val="00F10A56"/>
    <w:rsid w:val="00F32A0A"/>
    <w:rsid w:val="00F37265"/>
    <w:rsid w:val="00F43138"/>
    <w:rsid w:val="00F64A8F"/>
    <w:rsid w:val="00F669BA"/>
    <w:rsid w:val="00F85F85"/>
    <w:rsid w:val="00F9390F"/>
    <w:rsid w:val="00FB60CB"/>
    <w:rsid w:val="00FC7575"/>
    <w:rsid w:val="00FD0FF5"/>
    <w:rsid w:val="00FD1A13"/>
    <w:rsid w:val="00FF2E03"/>
    <w:rsid w:val="00FF3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A5AA58"/>
  <w15:chartTrackingRefBased/>
  <w15:docId w15:val="{CE98DBAF-F1D8-43C9-8611-1A6FF517B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3CC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73C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9B4A5F"/>
    <w:rPr>
      <w:color w:val="0563C1"/>
      <w:u w:val="single"/>
    </w:rPr>
  </w:style>
  <w:style w:type="paragraph" w:styleId="a5">
    <w:name w:val="header"/>
    <w:basedOn w:val="a"/>
    <w:link w:val="a6"/>
    <w:uiPriority w:val="99"/>
    <w:unhideWhenUsed/>
    <w:rsid w:val="00AD054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D054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AD054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54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9">
    <w:name w:val="List Paragraph"/>
    <w:basedOn w:val="a"/>
    <w:uiPriority w:val="34"/>
    <w:qFormat/>
    <w:rsid w:val="007D15A3"/>
    <w:pPr>
      <w:suppressAutoHyphens/>
      <w:ind w:left="720"/>
      <w:contextualSpacing/>
    </w:pPr>
    <w:rPr>
      <w:lang w:eastAsia="zh-CN"/>
      <w14:ligatures w14:val="standardContextual"/>
    </w:rPr>
  </w:style>
  <w:style w:type="character" w:styleId="aa">
    <w:name w:val="annotation reference"/>
    <w:basedOn w:val="a0"/>
    <w:uiPriority w:val="99"/>
    <w:semiHidden/>
    <w:unhideWhenUsed/>
    <w:rsid w:val="0091453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1453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91453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1453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91453F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table" w:customStyle="1" w:styleId="1">
    <w:name w:val="Сетка таблицы1"/>
    <w:basedOn w:val="a1"/>
    <w:next w:val="a3"/>
    <w:rsid w:val="00811C4F"/>
    <w:pPr>
      <w:spacing w:after="0" w:line="240" w:lineRule="auto"/>
    </w:pPr>
    <w:rPr>
      <w:rFonts w:ascii="Calibri" w:eastAsia="Calibri" w:hAnsi="Calibri" w:cs="Times New Roman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78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pmsi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si@nooirf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2150</Words>
  <Characters>12256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katurkina</dc:creator>
  <cp:keywords/>
  <dc:description/>
  <cp:lastModifiedBy>Anna_A_K</cp:lastModifiedBy>
  <cp:revision>4</cp:revision>
  <dcterms:created xsi:type="dcterms:W3CDTF">2026-09-09T15:12:00Z</dcterms:created>
  <dcterms:modified xsi:type="dcterms:W3CDTF">2026-09-29T09:09:00Z</dcterms:modified>
</cp:coreProperties>
</file>