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FFE1E" w14:textId="77777777" w:rsidR="00DC1B6F" w:rsidRDefault="00DC1B6F" w:rsidP="00DC1B6F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>Заполненную заявку в формате word, без подписи и печати необходимо направить на</w:t>
      </w:r>
      <w:r>
        <w:rPr>
          <w:color w:val="000000"/>
        </w:rPr>
        <w:t xml:space="preserve"> </w:t>
      </w:r>
      <w:r w:rsidRPr="003A4339">
        <w:rPr>
          <w:color w:val="000000"/>
        </w:rPr>
        <w:t xml:space="preserve">e-mail: </w:t>
      </w:r>
      <w:r w:rsidRPr="003A4339">
        <w:rPr>
          <w:b/>
          <w:bCs/>
          <w:color w:val="000000"/>
        </w:rPr>
        <w:t>msi@nooirf.ru</w:t>
      </w:r>
    </w:p>
    <w:p w14:paraId="697504F4" w14:textId="77777777" w:rsidR="00DC1B6F" w:rsidRDefault="00DC1B6F" w:rsidP="00DC1B6F">
      <w:pPr>
        <w:pStyle w:val="a9"/>
        <w:shd w:val="clear" w:color="auto" w:fill="FFFFFF"/>
        <w:jc w:val="center"/>
        <w:rPr>
          <w:b/>
          <w:sz w:val="28"/>
          <w:szCs w:val="28"/>
        </w:rPr>
      </w:pPr>
    </w:p>
    <w:p w14:paraId="07C8D5EF" w14:textId="77777777" w:rsidR="00666CCA" w:rsidRDefault="00666CCA" w:rsidP="00666CCA">
      <w:pPr>
        <w:pStyle w:val="aa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</w:t>
      </w:r>
    </w:p>
    <w:p w14:paraId="67CC825F" w14:textId="3EC3F7BC" w:rsidR="00DC1B6F" w:rsidRPr="00DC1B6F" w:rsidRDefault="00666CCA" w:rsidP="00666CCA">
      <w:pPr>
        <w:pStyle w:val="a9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Программе </w:t>
      </w:r>
      <w:r w:rsidR="00DC1B6F" w:rsidRPr="00DC1B6F">
        <w:rPr>
          <w:b/>
          <w:sz w:val="28"/>
          <w:szCs w:val="28"/>
        </w:rPr>
        <w:t>проверки квалификации № «МАЭД, 2025»</w:t>
      </w:r>
    </w:p>
    <w:p w14:paraId="299B4312" w14:textId="77777777" w:rsidR="00DC1B6F" w:rsidRDefault="00DC1B6F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305C3571" w14:textId="77777777" w:rsidR="00DC1B6F" w:rsidRDefault="00F654D3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654D3">
        <w:rPr>
          <w:b/>
          <w:sz w:val="28"/>
          <w:szCs w:val="28"/>
          <w:u w:val="single"/>
        </w:rPr>
        <w:t xml:space="preserve">МЕСТО ПРОВЕДЕНИЯ </w:t>
      </w:r>
      <w:r>
        <w:rPr>
          <w:b/>
          <w:sz w:val="28"/>
          <w:szCs w:val="28"/>
          <w:u w:val="single"/>
        </w:rPr>
        <w:t xml:space="preserve">ИЗМЕРЕНИЙ УЧАСТНИКАМИ </w:t>
      </w:r>
      <w:r w:rsidRPr="00F654D3">
        <w:rPr>
          <w:b/>
          <w:sz w:val="28"/>
          <w:szCs w:val="28"/>
          <w:u w:val="single"/>
        </w:rPr>
        <w:t>– ГОРОД МОСКВА</w:t>
      </w:r>
      <w:r>
        <w:rPr>
          <w:b/>
          <w:sz w:val="28"/>
          <w:szCs w:val="28"/>
          <w:u w:val="single"/>
        </w:rPr>
        <w:t>!</w:t>
      </w:r>
    </w:p>
    <w:p w14:paraId="77D845C2" w14:textId="77777777" w:rsidR="00DC1B6F" w:rsidRDefault="00DC1B6F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3EF90AE1" w14:textId="77777777" w:rsidR="00DC1B6F" w:rsidRDefault="00DC1B6F" w:rsidP="00DC1B6F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7298F">
        <w:rPr>
          <w:b/>
          <w:sz w:val="28"/>
          <w:szCs w:val="28"/>
          <w:u w:val="single"/>
        </w:rPr>
        <w:t>Все показатели образцов для проверки квалификации включены в область аккредитации Провайдера ПК.</w:t>
      </w:r>
    </w:p>
    <w:p w14:paraId="51E4BA5B" w14:textId="43E15241" w:rsidR="00DC1B6F" w:rsidRDefault="00DC1B6F" w:rsidP="001609D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1FB1F681" w14:textId="77777777" w:rsidR="00DC1B6F" w:rsidRPr="00F7298F" w:rsidRDefault="00DC1B6F" w:rsidP="00DC1B6F">
      <w:pPr>
        <w:shd w:val="clear" w:color="auto" w:fill="FFFFFF"/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>Примечания:</w:t>
      </w:r>
    </w:p>
    <w:p w14:paraId="094A81C4" w14:textId="77777777" w:rsidR="00DC1B6F" w:rsidRPr="00F7298F" w:rsidRDefault="00DC1B6F" w:rsidP="00DC1B6F">
      <w:pPr>
        <w:shd w:val="clear" w:color="auto" w:fill="FFFFFF"/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квалификации.</w:t>
      </w:r>
    </w:p>
    <w:p w14:paraId="0A60F9F3" w14:textId="77777777" w:rsidR="00DC1B6F" w:rsidRDefault="00DC1B6F" w:rsidP="00DC1B6F">
      <w:pPr>
        <w:shd w:val="clear" w:color="auto" w:fill="FFFFFF"/>
        <w:jc w:val="both"/>
        <w:rPr>
          <w:b/>
          <w:sz w:val="22"/>
          <w:szCs w:val="22"/>
        </w:rPr>
      </w:pPr>
      <w:r w:rsidRPr="00F7298F">
        <w:rPr>
          <w:b/>
          <w:sz w:val="22"/>
          <w:szCs w:val="22"/>
        </w:rPr>
        <w:t>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4561862A" w14:textId="77777777" w:rsidR="00DC1B6F" w:rsidRDefault="00DC1B6F" w:rsidP="00DC1B6F">
      <w:pPr>
        <w:shd w:val="clear" w:color="auto" w:fill="FFFFFF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Членам и кандидатам в члены Ассоциации «НООИ», полностью оплатившим взносы за 2025 год, предоставляется скидка в размере 10 % от стоимости участия в проверке квалификации.</w:t>
      </w:r>
    </w:p>
    <w:p w14:paraId="361D5E28" w14:textId="3D92C5C7" w:rsidR="00DC1B6F" w:rsidRDefault="00DC1B6F" w:rsidP="00DC1B6F">
      <w:pPr>
        <w:shd w:val="clear" w:color="auto" w:fill="FFFFFF"/>
        <w:rPr>
          <w:b/>
          <w:sz w:val="22"/>
          <w:szCs w:val="22"/>
        </w:rPr>
      </w:pPr>
      <w:r w:rsidRPr="009A270B">
        <w:rPr>
          <w:b/>
          <w:sz w:val="22"/>
          <w:szCs w:val="22"/>
        </w:rPr>
        <w:t>Участникам, заключившим договор и оплатившим участие в программе проверке квалификации до 25 декабря 202</w:t>
      </w:r>
      <w:r>
        <w:rPr>
          <w:b/>
          <w:sz w:val="22"/>
          <w:szCs w:val="22"/>
        </w:rPr>
        <w:t>4</w:t>
      </w:r>
      <w:r w:rsidRPr="009A270B">
        <w:rPr>
          <w:b/>
          <w:sz w:val="22"/>
          <w:szCs w:val="22"/>
        </w:rPr>
        <w:t xml:space="preserve"> года, предоставляется </w:t>
      </w:r>
      <w:r>
        <w:rPr>
          <w:b/>
          <w:sz w:val="22"/>
          <w:szCs w:val="22"/>
        </w:rPr>
        <w:t>дополнительная скидка в размере 10 %</w:t>
      </w:r>
      <w:r w:rsidRPr="009A270B">
        <w:rPr>
          <w:b/>
          <w:sz w:val="22"/>
          <w:szCs w:val="22"/>
        </w:rPr>
        <w:t>. Скидка суммируется со скидкой, предоставляемой членам и кандидатам в члены Ассоциации «НООИ».</w:t>
      </w:r>
    </w:p>
    <w:p w14:paraId="42BA3F4E" w14:textId="77777777" w:rsidR="00DC1B6F" w:rsidRDefault="00DC1B6F" w:rsidP="00DC1B6F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173AA06F" w14:textId="3470E424" w:rsidR="009B4A5F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  <w:r w:rsidRPr="00A332E3">
        <w:rPr>
          <w:b/>
          <w:sz w:val="28"/>
          <w:szCs w:val="28"/>
        </w:rPr>
        <w:t>1 раунд</w:t>
      </w:r>
    </w:p>
    <w:p w14:paraId="3F297D5E" w14:textId="77777777" w:rsidR="009B4A5F" w:rsidRPr="00C260BB" w:rsidRDefault="009B4A5F" w:rsidP="009B4A5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9B4A5F" w:rsidRPr="00C260BB" w14:paraId="1DF30D8D" w14:textId="77777777" w:rsidTr="00A46DBD">
        <w:tc>
          <w:tcPr>
            <w:tcW w:w="477" w:type="pct"/>
          </w:tcPr>
          <w:p w14:paraId="35BB5E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70152AC9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771755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5527EE67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77F1D548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39032A1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527ABBAC" w14:textId="77777777" w:rsidTr="00A46DBD">
        <w:tc>
          <w:tcPr>
            <w:tcW w:w="477" w:type="pct"/>
          </w:tcPr>
          <w:p w14:paraId="105BA381" w14:textId="0931A6FA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1</w:t>
            </w:r>
          </w:p>
        </w:tc>
        <w:tc>
          <w:tcPr>
            <w:tcW w:w="902" w:type="pct"/>
          </w:tcPr>
          <w:p w14:paraId="269C5811" w14:textId="285BCA2E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28.02.2025</w:t>
            </w:r>
          </w:p>
        </w:tc>
        <w:tc>
          <w:tcPr>
            <w:tcW w:w="964" w:type="pct"/>
          </w:tcPr>
          <w:p w14:paraId="56EB5399" w14:textId="065179F4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31.03.2025</w:t>
            </w:r>
          </w:p>
        </w:tc>
        <w:tc>
          <w:tcPr>
            <w:tcW w:w="841" w:type="pct"/>
          </w:tcPr>
          <w:p w14:paraId="1CF3031B" w14:textId="31D4691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31.03.2025</w:t>
            </w:r>
          </w:p>
        </w:tc>
        <w:tc>
          <w:tcPr>
            <w:tcW w:w="915" w:type="pct"/>
          </w:tcPr>
          <w:p w14:paraId="31CAD337" w14:textId="4DE27589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31.03.2025</w:t>
            </w:r>
          </w:p>
        </w:tc>
        <w:tc>
          <w:tcPr>
            <w:tcW w:w="901" w:type="pct"/>
          </w:tcPr>
          <w:p w14:paraId="4D15A57E" w14:textId="0E20FD9B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30.04.2025</w:t>
            </w:r>
          </w:p>
        </w:tc>
      </w:tr>
    </w:tbl>
    <w:p w14:paraId="121226DB" w14:textId="77777777" w:rsidR="009E7DAC" w:rsidRDefault="009E7DAC" w:rsidP="009B4A5F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88"/>
        <w:gridCol w:w="2044"/>
        <w:gridCol w:w="2632"/>
        <w:gridCol w:w="1671"/>
        <w:gridCol w:w="1657"/>
        <w:gridCol w:w="1858"/>
        <w:gridCol w:w="1858"/>
        <w:gridCol w:w="1852"/>
      </w:tblGrid>
      <w:tr w:rsidR="00747A7A" w:rsidRPr="00747A7A" w14:paraId="478288E1" w14:textId="302FBC01" w:rsidTr="00747A7A">
        <w:trPr>
          <w:tblHeader/>
        </w:trPr>
        <w:tc>
          <w:tcPr>
            <w:tcW w:w="339" w:type="pct"/>
            <w:vAlign w:val="center"/>
          </w:tcPr>
          <w:p w14:paraId="2F430171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47A7A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702" w:type="pct"/>
            <w:vAlign w:val="center"/>
          </w:tcPr>
          <w:p w14:paraId="389B10D6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47A7A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904" w:type="pct"/>
            <w:vAlign w:val="center"/>
          </w:tcPr>
          <w:p w14:paraId="0070659E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747A7A">
              <w:rPr>
                <w:sz w:val="18"/>
                <w:szCs w:val="18"/>
              </w:rPr>
              <w:t xml:space="preserve"> </w:t>
            </w:r>
            <w:r w:rsidRPr="00747A7A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74" w:type="pct"/>
            <w:vAlign w:val="center"/>
          </w:tcPr>
          <w:p w14:paraId="72F71013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569" w:type="pct"/>
            <w:vAlign w:val="center"/>
          </w:tcPr>
          <w:p w14:paraId="618A13E9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/>
                <w:bCs/>
                <w:sz w:val="18"/>
                <w:szCs w:val="18"/>
              </w:rPr>
              <w:t>Стоимость</w:t>
            </w:r>
            <w:r w:rsidRPr="00747A7A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747A7A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38" w:type="pct"/>
            <w:vAlign w:val="center"/>
          </w:tcPr>
          <w:p w14:paraId="092ABC32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38" w:type="pct"/>
            <w:shd w:val="clear" w:color="auto" w:fill="D9E2F3" w:themeFill="accent1" w:themeFillTint="33"/>
            <w:vAlign w:val="center"/>
          </w:tcPr>
          <w:p w14:paraId="324C459C" w14:textId="7C32C9DB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36" w:type="pct"/>
            <w:shd w:val="clear" w:color="auto" w:fill="D9E2F3" w:themeFill="accent1" w:themeFillTint="33"/>
            <w:vAlign w:val="center"/>
          </w:tcPr>
          <w:p w14:paraId="331743F2" w14:textId="4376DE1B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747A7A" w:rsidRPr="00747A7A" w14:paraId="26F152F3" w14:textId="1E965F53" w:rsidTr="00747A7A">
        <w:tc>
          <w:tcPr>
            <w:tcW w:w="339" w:type="pct"/>
            <w:vAlign w:val="center"/>
          </w:tcPr>
          <w:p w14:paraId="75C9FAD9" w14:textId="6A80FEB9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47A7A">
              <w:rPr>
                <w:b/>
                <w:sz w:val="18"/>
                <w:szCs w:val="18"/>
              </w:rPr>
              <w:t>МАЭД-1-25вр</w:t>
            </w:r>
          </w:p>
        </w:tc>
        <w:tc>
          <w:tcPr>
            <w:tcW w:w="702" w:type="pct"/>
            <w:vAlign w:val="center"/>
          </w:tcPr>
          <w:p w14:paraId="60A9523D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904" w:type="pct"/>
            <w:vAlign w:val="center"/>
          </w:tcPr>
          <w:p w14:paraId="4B2AEECF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>Мощность амбиентного эквивалента дозы излучения</w:t>
            </w:r>
          </w:p>
        </w:tc>
        <w:tc>
          <w:tcPr>
            <w:tcW w:w="574" w:type="pct"/>
            <w:vAlign w:val="center"/>
          </w:tcPr>
          <w:p w14:paraId="08BEF402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>(0,100 - 2,00) мкЗв·ч</w:t>
            </w:r>
            <w:r w:rsidRPr="00747A7A">
              <w:rPr>
                <w:sz w:val="18"/>
                <w:szCs w:val="18"/>
                <w:vertAlign w:val="superscript"/>
              </w:rPr>
              <w:t>-1</w:t>
            </w:r>
          </w:p>
          <w:p w14:paraId="491853B0" w14:textId="20A393F3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>(мкЗв/ч)</w:t>
            </w:r>
          </w:p>
        </w:tc>
        <w:tc>
          <w:tcPr>
            <w:tcW w:w="569" w:type="pct"/>
            <w:vAlign w:val="center"/>
          </w:tcPr>
          <w:p w14:paraId="19F71126" w14:textId="5886E19E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>19 500,00</w:t>
            </w:r>
          </w:p>
        </w:tc>
        <w:tc>
          <w:tcPr>
            <w:tcW w:w="638" w:type="pct"/>
            <w:vAlign w:val="center"/>
          </w:tcPr>
          <w:p w14:paraId="36599D39" w14:textId="401DA419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638" w:type="pct"/>
            <w:shd w:val="clear" w:color="auto" w:fill="D9E2F3" w:themeFill="accent1" w:themeFillTint="33"/>
            <w:vAlign w:val="center"/>
          </w:tcPr>
          <w:p w14:paraId="09D3C6C7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6" w:type="pct"/>
            <w:shd w:val="clear" w:color="auto" w:fill="D9E2F3" w:themeFill="accent1" w:themeFillTint="33"/>
            <w:vAlign w:val="center"/>
          </w:tcPr>
          <w:p w14:paraId="1C7D68AF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747A7A" w:rsidRPr="00747A7A" w14:paraId="00E391A3" w14:textId="1225B162" w:rsidTr="00747A7A">
        <w:tc>
          <w:tcPr>
            <w:tcW w:w="339" w:type="pct"/>
            <w:vAlign w:val="center"/>
          </w:tcPr>
          <w:p w14:paraId="1307F372" w14:textId="298D397F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47A7A">
              <w:rPr>
                <w:b/>
                <w:sz w:val="18"/>
                <w:szCs w:val="18"/>
              </w:rPr>
              <w:t>МАЭД-1-25вп</w:t>
            </w:r>
          </w:p>
        </w:tc>
        <w:tc>
          <w:tcPr>
            <w:tcW w:w="702" w:type="pct"/>
            <w:vAlign w:val="center"/>
          </w:tcPr>
          <w:p w14:paraId="7E0A8759" w14:textId="725F867B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904" w:type="pct"/>
            <w:vAlign w:val="center"/>
          </w:tcPr>
          <w:p w14:paraId="52AA67D4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>Мощность амбиентного эквивалента дозы излучения</w:t>
            </w:r>
          </w:p>
        </w:tc>
        <w:tc>
          <w:tcPr>
            <w:tcW w:w="574" w:type="pct"/>
            <w:vAlign w:val="center"/>
          </w:tcPr>
          <w:p w14:paraId="571937C0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>(0,100 - 2,00) мкЗв·ч</w:t>
            </w:r>
            <w:r w:rsidRPr="00747A7A">
              <w:rPr>
                <w:sz w:val="18"/>
                <w:szCs w:val="18"/>
                <w:vertAlign w:val="superscript"/>
              </w:rPr>
              <w:t>-1</w:t>
            </w:r>
          </w:p>
          <w:p w14:paraId="6E5E0428" w14:textId="7D7C9FC1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>(мкЗв/ч)</w:t>
            </w:r>
          </w:p>
        </w:tc>
        <w:tc>
          <w:tcPr>
            <w:tcW w:w="569" w:type="pct"/>
            <w:vAlign w:val="center"/>
          </w:tcPr>
          <w:p w14:paraId="5E957535" w14:textId="483D6636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>19 500,00</w:t>
            </w:r>
          </w:p>
        </w:tc>
        <w:tc>
          <w:tcPr>
            <w:tcW w:w="638" w:type="pct"/>
            <w:vAlign w:val="center"/>
          </w:tcPr>
          <w:p w14:paraId="6FBEAC44" w14:textId="4C2D3BC2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638" w:type="pct"/>
            <w:shd w:val="clear" w:color="auto" w:fill="D9E2F3" w:themeFill="accent1" w:themeFillTint="33"/>
            <w:vAlign w:val="center"/>
          </w:tcPr>
          <w:p w14:paraId="4B12ABBB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6" w:type="pct"/>
            <w:shd w:val="clear" w:color="auto" w:fill="D9E2F3" w:themeFill="accent1" w:themeFillTint="33"/>
            <w:vAlign w:val="center"/>
          </w:tcPr>
          <w:p w14:paraId="26530871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5E35A766" w14:textId="77777777" w:rsidR="00326300" w:rsidRDefault="00326300" w:rsidP="00FF46DB">
      <w:pPr>
        <w:shd w:val="clear" w:color="auto" w:fill="FFFFFF"/>
        <w:jc w:val="both"/>
        <w:rPr>
          <w:b/>
          <w:sz w:val="22"/>
          <w:szCs w:val="22"/>
        </w:rPr>
      </w:pPr>
    </w:p>
    <w:p w14:paraId="4C258C22" w14:textId="77777777" w:rsidR="00747A7A" w:rsidRDefault="00747A7A" w:rsidP="004506C8">
      <w:pPr>
        <w:shd w:val="clear" w:color="auto" w:fill="FFFFFF"/>
        <w:jc w:val="center"/>
        <w:rPr>
          <w:b/>
          <w:sz w:val="28"/>
          <w:szCs w:val="28"/>
        </w:rPr>
      </w:pPr>
    </w:p>
    <w:p w14:paraId="1380DB44" w14:textId="77777777" w:rsidR="00747A7A" w:rsidRDefault="00747A7A" w:rsidP="004506C8">
      <w:pPr>
        <w:shd w:val="clear" w:color="auto" w:fill="FFFFFF"/>
        <w:jc w:val="center"/>
        <w:rPr>
          <w:b/>
          <w:sz w:val="28"/>
          <w:szCs w:val="28"/>
        </w:rPr>
      </w:pPr>
    </w:p>
    <w:p w14:paraId="4E02028F" w14:textId="577DE32B" w:rsidR="004506C8" w:rsidRDefault="00F058B1" w:rsidP="004506C8">
      <w:pPr>
        <w:shd w:val="clear" w:color="auto" w:fill="FFFFFF"/>
        <w:jc w:val="center"/>
        <w:rPr>
          <w:b/>
          <w:sz w:val="28"/>
          <w:szCs w:val="28"/>
        </w:rPr>
      </w:pPr>
      <w:r w:rsidRPr="00A332E3">
        <w:rPr>
          <w:b/>
          <w:sz w:val="28"/>
          <w:szCs w:val="28"/>
        </w:rPr>
        <w:t>2</w:t>
      </w:r>
      <w:r w:rsidR="004506C8" w:rsidRPr="00A332E3">
        <w:rPr>
          <w:b/>
          <w:sz w:val="28"/>
          <w:szCs w:val="28"/>
        </w:rPr>
        <w:t xml:space="preserve"> раунд</w:t>
      </w:r>
    </w:p>
    <w:p w14:paraId="684072B8" w14:textId="77777777" w:rsidR="00A332E3" w:rsidRPr="00C260BB" w:rsidRDefault="00A332E3" w:rsidP="00A332E3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A332E3" w:rsidRPr="00C260BB" w14:paraId="769F143B" w14:textId="77777777" w:rsidTr="00CC376E">
        <w:tc>
          <w:tcPr>
            <w:tcW w:w="477" w:type="pct"/>
          </w:tcPr>
          <w:p w14:paraId="0B7DE0BA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7722F7EA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138DBCA1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3F8A2044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310497E3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843A85F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67C3ECF7" w14:textId="77777777" w:rsidTr="00CC376E">
        <w:tc>
          <w:tcPr>
            <w:tcW w:w="477" w:type="pct"/>
          </w:tcPr>
          <w:p w14:paraId="4FD825D3" w14:textId="7530AF67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2</w:t>
            </w:r>
          </w:p>
        </w:tc>
        <w:tc>
          <w:tcPr>
            <w:tcW w:w="902" w:type="pct"/>
          </w:tcPr>
          <w:p w14:paraId="322FFC60" w14:textId="30685611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30.05.2025</w:t>
            </w:r>
          </w:p>
        </w:tc>
        <w:tc>
          <w:tcPr>
            <w:tcW w:w="964" w:type="pct"/>
          </w:tcPr>
          <w:p w14:paraId="75F1B7DA" w14:textId="6AF9AD38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30.06.2025</w:t>
            </w:r>
          </w:p>
        </w:tc>
        <w:tc>
          <w:tcPr>
            <w:tcW w:w="841" w:type="pct"/>
          </w:tcPr>
          <w:p w14:paraId="55272340" w14:textId="02C36995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30.06.2025</w:t>
            </w:r>
          </w:p>
        </w:tc>
        <w:tc>
          <w:tcPr>
            <w:tcW w:w="915" w:type="pct"/>
          </w:tcPr>
          <w:p w14:paraId="59802E3B" w14:textId="6EC63FE8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30.06.2025</w:t>
            </w:r>
          </w:p>
        </w:tc>
        <w:tc>
          <w:tcPr>
            <w:tcW w:w="901" w:type="pct"/>
          </w:tcPr>
          <w:p w14:paraId="257A816D" w14:textId="66A2B57C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31.07.2025</w:t>
            </w:r>
          </w:p>
        </w:tc>
      </w:tr>
    </w:tbl>
    <w:p w14:paraId="143A716B" w14:textId="77777777" w:rsidR="009E7DAC" w:rsidRDefault="009E7DAC" w:rsidP="00A332E3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88"/>
        <w:gridCol w:w="2044"/>
        <w:gridCol w:w="2632"/>
        <w:gridCol w:w="1671"/>
        <w:gridCol w:w="1657"/>
        <w:gridCol w:w="1858"/>
        <w:gridCol w:w="1858"/>
        <w:gridCol w:w="1852"/>
      </w:tblGrid>
      <w:tr w:rsidR="00747A7A" w:rsidRPr="00747A7A" w14:paraId="339E28DF" w14:textId="3766F13E" w:rsidTr="00747A7A">
        <w:trPr>
          <w:tblHeader/>
        </w:trPr>
        <w:tc>
          <w:tcPr>
            <w:tcW w:w="339" w:type="pct"/>
            <w:vAlign w:val="center"/>
          </w:tcPr>
          <w:p w14:paraId="2FFBB287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47A7A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702" w:type="pct"/>
            <w:vAlign w:val="center"/>
          </w:tcPr>
          <w:p w14:paraId="65FCC3D3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47A7A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904" w:type="pct"/>
            <w:vAlign w:val="center"/>
          </w:tcPr>
          <w:p w14:paraId="44F8931A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747A7A">
              <w:rPr>
                <w:sz w:val="18"/>
                <w:szCs w:val="18"/>
              </w:rPr>
              <w:t xml:space="preserve"> </w:t>
            </w:r>
            <w:r w:rsidRPr="00747A7A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74" w:type="pct"/>
            <w:vAlign w:val="center"/>
          </w:tcPr>
          <w:p w14:paraId="0F303366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569" w:type="pct"/>
            <w:vAlign w:val="center"/>
          </w:tcPr>
          <w:p w14:paraId="2E7FE40F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/>
                <w:bCs/>
                <w:sz w:val="18"/>
                <w:szCs w:val="18"/>
              </w:rPr>
              <w:t>Стоимость</w:t>
            </w:r>
            <w:r w:rsidRPr="00747A7A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747A7A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38" w:type="pct"/>
            <w:vAlign w:val="center"/>
          </w:tcPr>
          <w:p w14:paraId="7B5CD682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38" w:type="pct"/>
            <w:shd w:val="clear" w:color="auto" w:fill="D9E2F3" w:themeFill="accent1" w:themeFillTint="33"/>
            <w:vAlign w:val="center"/>
          </w:tcPr>
          <w:p w14:paraId="03419D96" w14:textId="1FC78B18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36" w:type="pct"/>
            <w:shd w:val="clear" w:color="auto" w:fill="D9E2F3" w:themeFill="accent1" w:themeFillTint="33"/>
            <w:vAlign w:val="center"/>
          </w:tcPr>
          <w:p w14:paraId="0747309A" w14:textId="452FD024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747A7A" w:rsidRPr="00747A7A" w14:paraId="3093AC31" w14:textId="512044C3" w:rsidTr="00747A7A">
        <w:tc>
          <w:tcPr>
            <w:tcW w:w="339" w:type="pct"/>
            <w:vAlign w:val="center"/>
          </w:tcPr>
          <w:p w14:paraId="5592BF5D" w14:textId="4F741523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47A7A">
              <w:rPr>
                <w:b/>
                <w:sz w:val="18"/>
                <w:szCs w:val="18"/>
              </w:rPr>
              <w:t>МАЭД-2-25вр</w:t>
            </w:r>
          </w:p>
        </w:tc>
        <w:tc>
          <w:tcPr>
            <w:tcW w:w="702" w:type="pct"/>
            <w:vAlign w:val="center"/>
          </w:tcPr>
          <w:p w14:paraId="79C43025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904" w:type="pct"/>
            <w:vAlign w:val="center"/>
          </w:tcPr>
          <w:p w14:paraId="701B276F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>Мощность амбиентного эквивалента дозы излучения</w:t>
            </w:r>
          </w:p>
        </w:tc>
        <w:tc>
          <w:tcPr>
            <w:tcW w:w="574" w:type="pct"/>
            <w:vAlign w:val="center"/>
          </w:tcPr>
          <w:p w14:paraId="5D6EF2F6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>(0,100 - 2,00) мкЗв·ч</w:t>
            </w:r>
            <w:r w:rsidRPr="00747A7A">
              <w:rPr>
                <w:sz w:val="18"/>
                <w:szCs w:val="18"/>
                <w:vertAlign w:val="superscript"/>
              </w:rPr>
              <w:t>-1</w:t>
            </w:r>
          </w:p>
          <w:p w14:paraId="5CC4B433" w14:textId="046BB66A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>(мкЗв/ч)</w:t>
            </w:r>
          </w:p>
        </w:tc>
        <w:tc>
          <w:tcPr>
            <w:tcW w:w="569" w:type="pct"/>
            <w:vAlign w:val="center"/>
          </w:tcPr>
          <w:p w14:paraId="34603C98" w14:textId="3779A1A5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>19 500,00</w:t>
            </w:r>
          </w:p>
        </w:tc>
        <w:tc>
          <w:tcPr>
            <w:tcW w:w="638" w:type="pct"/>
            <w:vAlign w:val="center"/>
          </w:tcPr>
          <w:p w14:paraId="6B016BDB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638" w:type="pct"/>
            <w:shd w:val="clear" w:color="auto" w:fill="D9E2F3" w:themeFill="accent1" w:themeFillTint="33"/>
            <w:vAlign w:val="center"/>
          </w:tcPr>
          <w:p w14:paraId="5DFABBE1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6" w:type="pct"/>
            <w:shd w:val="clear" w:color="auto" w:fill="D9E2F3" w:themeFill="accent1" w:themeFillTint="33"/>
            <w:vAlign w:val="center"/>
          </w:tcPr>
          <w:p w14:paraId="7706897E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747A7A" w:rsidRPr="00747A7A" w14:paraId="3E58078C" w14:textId="50D5900C" w:rsidTr="00747A7A">
        <w:tc>
          <w:tcPr>
            <w:tcW w:w="339" w:type="pct"/>
            <w:vAlign w:val="center"/>
          </w:tcPr>
          <w:p w14:paraId="2C41A28D" w14:textId="633A739D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47A7A">
              <w:rPr>
                <w:b/>
                <w:sz w:val="18"/>
                <w:szCs w:val="18"/>
              </w:rPr>
              <w:t>МАЭД-2-25вп</w:t>
            </w:r>
          </w:p>
        </w:tc>
        <w:tc>
          <w:tcPr>
            <w:tcW w:w="702" w:type="pct"/>
            <w:vAlign w:val="center"/>
          </w:tcPr>
          <w:p w14:paraId="6D05D163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904" w:type="pct"/>
            <w:vAlign w:val="center"/>
          </w:tcPr>
          <w:p w14:paraId="692B61DE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>Мощность амбиентного эквивалента дозы излучения</w:t>
            </w:r>
          </w:p>
        </w:tc>
        <w:tc>
          <w:tcPr>
            <w:tcW w:w="574" w:type="pct"/>
            <w:vAlign w:val="center"/>
          </w:tcPr>
          <w:p w14:paraId="7BBC4F8B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>(0,100 - 2,00) мкЗв·ч</w:t>
            </w:r>
            <w:r w:rsidRPr="00747A7A">
              <w:rPr>
                <w:sz w:val="18"/>
                <w:szCs w:val="18"/>
                <w:vertAlign w:val="superscript"/>
              </w:rPr>
              <w:t>-1</w:t>
            </w:r>
          </w:p>
          <w:p w14:paraId="40566AD9" w14:textId="02447306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>(мкЗв/ч)</w:t>
            </w:r>
          </w:p>
        </w:tc>
        <w:tc>
          <w:tcPr>
            <w:tcW w:w="569" w:type="pct"/>
            <w:vAlign w:val="center"/>
          </w:tcPr>
          <w:p w14:paraId="7779E69B" w14:textId="020B9C58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>19 500,00</w:t>
            </w:r>
          </w:p>
        </w:tc>
        <w:tc>
          <w:tcPr>
            <w:tcW w:w="638" w:type="pct"/>
            <w:vAlign w:val="center"/>
          </w:tcPr>
          <w:p w14:paraId="1A90C165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638" w:type="pct"/>
            <w:shd w:val="clear" w:color="auto" w:fill="D9E2F3" w:themeFill="accent1" w:themeFillTint="33"/>
            <w:vAlign w:val="center"/>
          </w:tcPr>
          <w:p w14:paraId="2C03FE24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6" w:type="pct"/>
            <w:shd w:val="clear" w:color="auto" w:fill="D9E2F3" w:themeFill="accent1" w:themeFillTint="33"/>
            <w:vAlign w:val="center"/>
          </w:tcPr>
          <w:p w14:paraId="3039867E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747A7A" w:rsidRPr="00747A7A" w14:paraId="3CE018E2" w14:textId="29E95A54" w:rsidTr="00747A7A">
        <w:tc>
          <w:tcPr>
            <w:tcW w:w="339" w:type="pct"/>
            <w:vAlign w:val="center"/>
          </w:tcPr>
          <w:p w14:paraId="5226671E" w14:textId="3F615525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47A7A">
              <w:rPr>
                <w:b/>
                <w:sz w:val="18"/>
                <w:szCs w:val="18"/>
              </w:rPr>
              <w:t>МАЭД-2-25вт</w:t>
            </w:r>
          </w:p>
        </w:tc>
        <w:tc>
          <w:tcPr>
            <w:tcW w:w="702" w:type="pct"/>
            <w:vAlign w:val="center"/>
          </w:tcPr>
          <w:p w14:paraId="264EBAE6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47A7A">
              <w:rPr>
                <w:bCs/>
                <w:sz w:val="18"/>
                <w:szCs w:val="18"/>
              </w:rPr>
              <w:t>Территории</w:t>
            </w:r>
          </w:p>
        </w:tc>
        <w:tc>
          <w:tcPr>
            <w:tcW w:w="904" w:type="pct"/>
            <w:vAlign w:val="center"/>
          </w:tcPr>
          <w:p w14:paraId="76BCF62B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>Мощность амбиентного эквивалента дозы излучения</w:t>
            </w:r>
          </w:p>
        </w:tc>
        <w:tc>
          <w:tcPr>
            <w:tcW w:w="574" w:type="pct"/>
            <w:vAlign w:val="center"/>
          </w:tcPr>
          <w:p w14:paraId="0F77F578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>(0,100 - 2,00) мкЗв·ч</w:t>
            </w:r>
            <w:r w:rsidRPr="00747A7A">
              <w:rPr>
                <w:sz w:val="18"/>
                <w:szCs w:val="18"/>
                <w:vertAlign w:val="superscript"/>
              </w:rPr>
              <w:t>-1</w:t>
            </w:r>
          </w:p>
          <w:p w14:paraId="4A3CBE5D" w14:textId="0810C308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>(мкЗв/ч)</w:t>
            </w:r>
          </w:p>
        </w:tc>
        <w:tc>
          <w:tcPr>
            <w:tcW w:w="569" w:type="pct"/>
            <w:vAlign w:val="center"/>
          </w:tcPr>
          <w:p w14:paraId="56BAF742" w14:textId="5DE26A2E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>19 500,00</w:t>
            </w:r>
          </w:p>
        </w:tc>
        <w:tc>
          <w:tcPr>
            <w:tcW w:w="638" w:type="pct"/>
            <w:vAlign w:val="center"/>
          </w:tcPr>
          <w:p w14:paraId="5DAC7A63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47A7A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638" w:type="pct"/>
            <w:shd w:val="clear" w:color="auto" w:fill="D9E2F3" w:themeFill="accent1" w:themeFillTint="33"/>
            <w:vAlign w:val="center"/>
          </w:tcPr>
          <w:p w14:paraId="783B1816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6" w:type="pct"/>
            <w:shd w:val="clear" w:color="auto" w:fill="D9E2F3" w:themeFill="accent1" w:themeFillTint="33"/>
            <w:vAlign w:val="center"/>
          </w:tcPr>
          <w:p w14:paraId="0E180074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E3E134A" w14:textId="77777777" w:rsidR="00DC1B6F" w:rsidRPr="00747A7A" w:rsidRDefault="00DC1B6F" w:rsidP="00A332E3">
      <w:pPr>
        <w:shd w:val="clear" w:color="auto" w:fill="FFFFFF"/>
        <w:jc w:val="center"/>
        <w:rPr>
          <w:b/>
        </w:rPr>
      </w:pPr>
    </w:p>
    <w:p w14:paraId="6927E8E0" w14:textId="7D88A565" w:rsidR="00A332E3" w:rsidRDefault="00A332E3" w:rsidP="00A332E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A332E3">
        <w:rPr>
          <w:b/>
          <w:sz w:val="28"/>
          <w:szCs w:val="28"/>
        </w:rPr>
        <w:t xml:space="preserve"> раунд</w:t>
      </w:r>
    </w:p>
    <w:p w14:paraId="3B1DC0A0" w14:textId="77777777" w:rsidR="00A332E3" w:rsidRPr="00C260BB" w:rsidRDefault="00A332E3" w:rsidP="00A332E3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A332E3" w:rsidRPr="00C260BB" w14:paraId="4423C327" w14:textId="77777777" w:rsidTr="00CC376E">
        <w:tc>
          <w:tcPr>
            <w:tcW w:w="477" w:type="pct"/>
          </w:tcPr>
          <w:p w14:paraId="7F739F80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11BAE87D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4A75C7F8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238556A7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4D5A0B2D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126B9445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6314C189" w14:textId="77777777" w:rsidTr="00CC376E">
        <w:tc>
          <w:tcPr>
            <w:tcW w:w="477" w:type="pct"/>
          </w:tcPr>
          <w:p w14:paraId="2B028FD4" w14:textId="2E7F4733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</w:t>
            </w:r>
          </w:p>
        </w:tc>
        <w:tc>
          <w:tcPr>
            <w:tcW w:w="902" w:type="pct"/>
          </w:tcPr>
          <w:p w14:paraId="1C5477A2" w14:textId="6EF668AE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30.08.2025</w:t>
            </w:r>
          </w:p>
        </w:tc>
        <w:tc>
          <w:tcPr>
            <w:tcW w:w="964" w:type="pct"/>
          </w:tcPr>
          <w:p w14:paraId="6F7E3D7E" w14:textId="64CB20F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30.09.2025</w:t>
            </w:r>
          </w:p>
        </w:tc>
        <w:tc>
          <w:tcPr>
            <w:tcW w:w="841" w:type="pct"/>
          </w:tcPr>
          <w:p w14:paraId="5909FB17" w14:textId="10358FCC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30.09.2025</w:t>
            </w:r>
          </w:p>
        </w:tc>
        <w:tc>
          <w:tcPr>
            <w:tcW w:w="915" w:type="pct"/>
          </w:tcPr>
          <w:p w14:paraId="6EF285FB" w14:textId="5F73F93A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30.09.2025</w:t>
            </w:r>
          </w:p>
        </w:tc>
        <w:tc>
          <w:tcPr>
            <w:tcW w:w="901" w:type="pct"/>
          </w:tcPr>
          <w:p w14:paraId="690AEC36" w14:textId="7E454996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31.10.2025</w:t>
            </w:r>
          </w:p>
        </w:tc>
      </w:tr>
    </w:tbl>
    <w:p w14:paraId="1020A826" w14:textId="77777777" w:rsidR="009E7DAC" w:rsidRDefault="009E7DAC" w:rsidP="00A332E3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85"/>
        <w:gridCol w:w="2048"/>
        <w:gridCol w:w="2633"/>
        <w:gridCol w:w="1809"/>
        <w:gridCol w:w="1520"/>
        <w:gridCol w:w="1855"/>
        <w:gridCol w:w="1855"/>
        <w:gridCol w:w="1855"/>
      </w:tblGrid>
      <w:tr w:rsidR="00747A7A" w:rsidRPr="00747A7A" w14:paraId="068ACB74" w14:textId="7B50557D" w:rsidTr="00747A7A">
        <w:trPr>
          <w:trHeight w:val="932"/>
          <w:tblHeader/>
        </w:trPr>
        <w:tc>
          <w:tcPr>
            <w:tcW w:w="338" w:type="pct"/>
            <w:vAlign w:val="center"/>
          </w:tcPr>
          <w:p w14:paraId="118A939F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47A7A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703" w:type="pct"/>
            <w:vAlign w:val="center"/>
          </w:tcPr>
          <w:p w14:paraId="0C4DE45A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47A7A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904" w:type="pct"/>
            <w:vAlign w:val="center"/>
          </w:tcPr>
          <w:p w14:paraId="1C1C0A34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747A7A">
              <w:rPr>
                <w:sz w:val="18"/>
                <w:szCs w:val="18"/>
              </w:rPr>
              <w:t xml:space="preserve"> </w:t>
            </w:r>
            <w:r w:rsidRPr="00747A7A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621" w:type="pct"/>
            <w:vAlign w:val="center"/>
          </w:tcPr>
          <w:p w14:paraId="7AC03006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522" w:type="pct"/>
            <w:vAlign w:val="center"/>
          </w:tcPr>
          <w:p w14:paraId="1231CFE8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/>
                <w:bCs/>
                <w:sz w:val="18"/>
                <w:szCs w:val="18"/>
              </w:rPr>
              <w:t>Стоимость</w:t>
            </w:r>
            <w:r w:rsidRPr="00747A7A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747A7A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37" w:type="pct"/>
            <w:vAlign w:val="center"/>
          </w:tcPr>
          <w:p w14:paraId="1C01A7B0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37" w:type="pct"/>
            <w:shd w:val="clear" w:color="auto" w:fill="D9E2F3" w:themeFill="accent1" w:themeFillTint="33"/>
            <w:vAlign w:val="center"/>
          </w:tcPr>
          <w:p w14:paraId="53EC8C0D" w14:textId="3ADCFA70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37" w:type="pct"/>
            <w:shd w:val="clear" w:color="auto" w:fill="D9E2F3" w:themeFill="accent1" w:themeFillTint="33"/>
            <w:vAlign w:val="center"/>
          </w:tcPr>
          <w:p w14:paraId="34C5C170" w14:textId="4A807ABF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747A7A" w:rsidRPr="00747A7A" w14:paraId="0F7591D0" w14:textId="219AC30D" w:rsidTr="00747A7A">
        <w:tc>
          <w:tcPr>
            <w:tcW w:w="338" w:type="pct"/>
            <w:vAlign w:val="center"/>
          </w:tcPr>
          <w:p w14:paraId="15ABE3AE" w14:textId="09EEAB68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47A7A">
              <w:rPr>
                <w:b/>
                <w:sz w:val="18"/>
                <w:szCs w:val="18"/>
              </w:rPr>
              <w:t>МАЭД-3-25вр</w:t>
            </w:r>
          </w:p>
        </w:tc>
        <w:tc>
          <w:tcPr>
            <w:tcW w:w="703" w:type="pct"/>
            <w:vAlign w:val="center"/>
          </w:tcPr>
          <w:p w14:paraId="7E4A4913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904" w:type="pct"/>
            <w:vAlign w:val="center"/>
          </w:tcPr>
          <w:p w14:paraId="3DC8CB98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>Мощность амбиентного эквивалента дозы излучения</w:t>
            </w:r>
          </w:p>
        </w:tc>
        <w:tc>
          <w:tcPr>
            <w:tcW w:w="621" w:type="pct"/>
            <w:vAlign w:val="center"/>
          </w:tcPr>
          <w:p w14:paraId="2FF0BB59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>(0,100 - 2,00) мкЗв·ч</w:t>
            </w:r>
            <w:r w:rsidRPr="00747A7A">
              <w:rPr>
                <w:sz w:val="18"/>
                <w:szCs w:val="18"/>
                <w:vertAlign w:val="superscript"/>
              </w:rPr>
              <w:t>-1</w:t>
            </w:r>
          </w:p>
          <w:p w14:paraId="5B374E9A" w14:textId="414FFF40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>(мкЗв/ч)</w:t>
            </w:r>
          </w:p>
        </w:tc>
        <w:tc>
          <w:tcPr>
            <w:tcW w:w="522" w:type="pct"/>
            <w:vAlign w:val="center"/>
          </w:tcPr>
          <w:p w14:paraId="7FA6D127" w14:textId="56B11A10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>19 500,00</w:t>
            </w:r>
          </w:p>
        </w:tc>
        <w:tc>
          <w:tcPr>
            <w:tcW w:w="637" w:type="pct"/>
            <w:vAlign w:val="center"/>
          </w:tcPr>
          <w:p w14:paraId="3DB2CD2A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637" w:type="pct"/>
            <w:shd w:val="clear" w:color="auto" w:fill="D9E2F3" w:themeFill="accent1" w:themeFillTint="33"/>
            <w:vAlign w:val="center"/>
          </w:tcPr>
          <w:p w14:paraId="493989A3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D9E2F3" w:themeFill="accent1" w:themeFillTint="33"/>
            <w:vAlign w:val="center"/>
          </w:tcPr>
          <w:p w14:paraId="3F6209BB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747A7A" w:rsidRPr="00747A7A" w14:paraId="78BA41E9" w14:textId="2F1C2AC5" w:rsidTr="00747A7A">
        <w:tc>
          <w:tcPr>
            <w:tcW w:w="338" w:type="pct"/>
            <w:vAlign w:val="center"/>
          </w:tcPr>
          <w:p w14:paraId="2C678BF7" w14:textId="3A751911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47A7A">
              <w:rPr>
                <w:b/>
                <w:sz w:val="18"/>
                <w:szCs w:val="18"/>
              </w:rPr>
              <w:t>МАЭД-3-25вп</w:t>
            </w:r>
          </w:p>
        </w:tc>
        <w:tc>
          <w:tcPr>
            <w:tcW w:w="703" w:type="pct"/>
            <w:vAlign w:val="center"/>
          </w:tcPr>
          <w:p w14:paraId="1B714D70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904" w:type="pct"/>
            <w:vAlign w:val="center"/>
          </w:tcPr>
          <w:p w14:paraId="7A8C7797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>Мощность амбиентного эквивалента дозы излучения</w:t>
            </w:r>
          </w:p>
        </w:tc>
        <w:tc>
          <w:tcPr>
            <w:tcW w:w="621" w:type="pct"/>
            <w:vAlign w:val="center"/>
          </w:tcPr>
          <w:p w14:paraId="61684CFF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>(0,100 - 2,00) мкЗв·ч</w:t>
            </w:r>
            <w:r w:rsidRPr="00747A7A">
              <w:rPr>
                <w:sz w:val="18"/>
                <w:szCs w:val="18"/>
                <w:vertAlign w:val="superscript"/>
              </w:rPr>
              <w:t>-1</w:t>
            </w:r>
          </w:p>
          <w:p w14:paraId="79D4D17D" w14:textId="795EC114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>(мкЗв/ч)</w:t>
            </w:r>
          </w:p>
        </w:tc>
        <w:tc>
          <w:tcPr>
            <w:tcW w:w="522" w:type="pct"/>
            <w:vAlign w:val="center"/>
          </w:tcPr>
          <w:p w14:paraId="2325C708" w14:textId="6C5FCD48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>19 500,00</w:t>
            </w:r>
          </w:p>
        </w:tc>
        <w:tc>
          <w:tcPr>
            <w:tcW w:w="637" w:type="pct"/>
            <w:vAlign w:val="center"/>
          </w:tcPr>
          <w:p w14:paraId="7B514B14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637" w:type="pct"/>
            <w:shd w:val="clear" w:color="auto" w:fill="D9E2F3" w:themeFill="accent1" w:themeFillTint="33"/>
            <w:vAlign w:val="center"/>
          </w:tcPr>
          <w:p w14:paraId="66A18741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D9E2F3" w:themeFill="accent1" w:themeFillTint="33"/>
            <w:vAlign w:val="center"/>
          </w:tcPr>
          <w:p w14:paraId="5DCEB196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747A7A" w:rsidRPr="00747A7A" w14:paraId="5108627B" w14:textId="5D7FB3B0" w:rsidTr="00747A7A">
        <w:tc>
          <w:tcPr>
            <w:tcW w:w="338" w:type="pct"/>
            <w:vAlign w:val="center"/>
          </w:tcPr>
          <w:p w14:paraId="1C7F8D65" w14:textId="37D069E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47A7A">
              <w:rPr>
                <w:b/>
                <w:sz w:val="18"/>
                <w:szCs w:val="18"/>
              </w:rPr>
              <w:lastRenderedPageBreak/>
              <w:t>МАЭД-3-25вт</w:t>
            </w:r>
          </w:p>
        </w:tc>
        <w:tc>
          <w:tcPr>
            <w:tcW w:w="703" w:type="pct"/>
            <w:vAlign w:val="center"/>
          </w:tcPr>
          <w:p w14:paraId="64601802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47A7A">
              <w:rPr>
                <w:bCs/>
                <w:sz w:val="18"/>
                <w:szCs w:val="18"/>
              </w:rPr>
              <w:t>Территории</w:t>
            </w:r>
          </w:p>
        </w:tc>
        <w:tc>
          <w:tcPr>
            <w:tcW w:w="904" w:type="pct"/>
            <w:vAlign w:val="center"/>
          </w:tcPr>
          <w:p w14:paraId="0CFD03BD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>Мощность амбиентного эквивалента дозы излучения</w:t>
            </w:r>
          </w:p>
        </w:tc>
        <w:tc>
          <w:tcPr>
            <w:tcW w:w="621" w:type="pct"/>
            <w:vAlign w:val="center"/>
          </w:tcPr>
          <w:p w14:paraId="0D29CAAC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>(0,100 - 2,00) мкЗв·ч</w:t>
            </w:r>
            <w:r w:rsidRPr="00747A7A">
              <w:rPr>
                <w:sz w:val="18"/>
                <w:szCs w:val="18"/>
                <w:vertAlign w:val="superscript"/>
              </w:rPr>
              <w:t>-1</w:t>
            </w:r>
          </w:p>
          <w:p w14:paraId="6185175D" w14:textId="1750F19E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>(мкЗв/ч)</w:t>
            </w:r>
          </w:p>
        </w:tc>
        <w:tc>
          <w:tcPr>
            <w:tcW w:w="522" w:type="pct"/>
            <w:vAlign w:val="center"/>
          </w:tcPr>
          <w:p w14:paraId="666F05AB" w14:textId="3F5771A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>19 500,00</w:t>
            </w:r>
          </w:p>
        </w:tc>
        <w:tc>
          <w:tcPr>
            <w:tcW w:w="637" w:type="pct"/>
            <w:vAlign w:val="center"/>
          </w:tcPr>
          <w:p w14:paraId="4C3965EF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747A7A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637" w:type="pct"/>
            <w:shd w:val="clear" w:color="auto" w:fill="D9E2F3" w:themeFill="accent1" w:themeFillTint="33"/>
            <w:vAlign w:val="center"/>
          </w:tcPr>
          <w:p w14:paraId="071D4BDF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D9E2F3" w:themeFill="accent1" w:themeFillTint="33"/>
            <w:vAlign w:val="center"/>
          </w:tcPr>
          <w:p w14:paraId="09F450D4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6CF9204E" w14:textId="77777777" w:rsidR="00A332E3" w:rsidRDefault="00A332E3" w:rsidP="00A332E3">
      <w:pPr>
        <w:shd w:val="clear" w:color="auto" w:fill="FFFFFF"/>
        <w:jc w:val="center"/>
        <w:rPr>
          <w:b/>
          <w:sz w:val="28"/>
          <w:szCs w:val="28"/>
        </w:rPr>
      </w:pPr>
    </w:p>
    <w:p w14:paraId="6BADCAC4" w14:textId="4A0CED51" w:rsidR="00A332E3" w:rsidRDefault="00A332E3" w:rsidP="00A332E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A332E3">
        <w:rPr>
          <w:b/>
          <w:sz w:val="28"/>
          <w:szCs w:val="28"/>
        </w:rPr>
        <w:t xml:space="preserve"> раунд</w:t>
      </w:r>
    </w:p>
    <w:p w14:paraId="0548AFBA" w14:textId="77777777" w:rsidR="00A332E3" w:rsidRPr="00C260BB" w:rsidRDefault="00A332E3" w:rsidP="00A332E3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2627"/>
        <w:gridCol w:w="2807"/>
        <w:gridCol w:w="2449"/>
        <w:gridCol w:w="2664"/>
        <w:gridCol w:w="2624"/>
      </w:tblGrid>
      <w:tr w:rsidR="00A332E3" w:rsidRPr="00C260BB" w14:paraId="6138793D" w14:textId="77777777" w:rsidTr="00CC376E">
        <w:tc>
          <w:tcPr>
            <w:tcW w:w="477" w:type="pct"/>
          </w:tcPr>
          <w:p w14:paraId="508A230C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5E6F7134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7456BCAB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3E90D1B9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54CA8BBC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795F89DA" w14:textId="77777777" w:rsidR="00A332E3" w:rsidRPr="00C260BB" w:rsidRDefault="00A332E3" w:rsidP="00CC376E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332E3" w:rsidRPr="00C260BB" w14:paraId="5B8F54DB" w14:textId="77777777" w:rsidTr="00CC376E">
        <w:tc>
          <w:tcPr>
            <w:tcW w:w="477" w:type="pct"/>
          </w:tcPr>
          <w:p w14:paraId="4E8FFB8A" w14:textId="07D39F1A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4</w:t>
            </w:r>
          </w:p>
        </w:tc>
        <w:tc>
          <w:tcPr>
            <w:tcW w:w="902" w:type="pct"/>
          </w:tcPr>
          <w:p w14:paraId="04B1C9EF" w14:textId="6C09B11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10.11.2025</w:t>
            </w:r>
          </w:p>
        </w:tc>
        <w:tc>
          <w:tcPr>
            <w:tcW w:w="964" w:type="pct"/>
          </w:tcPr>
          <w:p w14:paraId="339C7F69" w14:textId="150D21EB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10.12.2025</w:t>
            </w:r>
          </w:p>
        </w:tc>
        <w:tc>
          <w:tcPr>
            <w:tcW w:w="841" w:type="pct"/>
          </w:tcPr>
          <w:p w14:paraId="15D0B1B8" w14:textId="74053313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10.12.2025</w:t>
            </w:r>
          </w:p>
        </w:tc>
        <w:tc>
          <w:tcPr>
            <w:tcW w:w="915" w:type="pct"/>
          </w:tcPr>
          <w:p w14:paraId="023E99C4" w14:textId="4274C3A2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10.12.2025</w:t>
            </w:r>
          </w:p>
        </w:tc>
        <w:tc>
          <w:tcPr>
            <w:tcW w:w="901" w:type="pct"/>
          </w:tcPr>
          <w:p w14:paraId="369DB757" w14:textId="572DC84F" w:rsidR="00A332E3" w:rsidRPr="00C260BB" w:rsidRDefault="00A332E3" w:rsidP="00A332E3">
            <w:pPr>
              <w:spacing w:line="23" w:lineRule="atLeast"/>
              <w:jc w:val="center"/>
              <w:rPr>
                <w:b/>
              </w:rPr>
            </w:pPr>
            <w:r w:rsidRPr="001278BF">
              <w:rPr>
                <w:b/>
              </w:rPr>
              <w:t>До 26.12.2025</w:t>
            </w:r>
          </w:p>
        </w:tc>
      </w:tr>
    </w:tbl>
    <w:p w14:paraId="18ECA89A" w14:textId="77777777" w:rsidR="00A332E3" w:rsidRDefault="00A332E3" w:rsidP="00A332E3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85"/>
        <w:gridCol w:w="2048"/>
        <w:gridCol w:w="2633"/>
        <w:gridCol w:w="1809"/>
        <w:gridCol w:w="1520"/>
        <w:gridCol w:w="1855"/>
        <w:gridCol w:w="1855"/>
        <w:gridCol w:w="1855"/>
      </w:tblGrid>
      <w:tr w:rsidR="00747A7A" w:rsidRPr="00747A7A" w14:paraId="710621D3" w14:textId="05B5026A" w:rsidTr="00747A7A">
        <w:trPr>
          <w:tblHeader/>
        </w:trPr>
        <w:tc>
          <w:tcPr>
            <w:tcW w:w="338" w:type="pct"/>
            <w:vAlign w:val="center"/>
          </w:tcPr>
          <w:p w14:paraId="410E14C3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47A7A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703" w:type="pct"/>
            <w:vAlign w:val="center"/>
          </w:tcPr>
          <w:p w14:paraId="543F46F1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47A7A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904" w:type="pct"/>
            <w:vAlign w:val="center"/>
          </w:tcPr>
          <w:p w14:paraId="5A9D3473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747A7A">
              <w:rPr>
                <w:sz w:val="18"/>
                <w:szCs w:val="18"/>
              </w:rPr>
              <w:t xml:space="preserve"> </w:t>
            </w:r>
            <w:r w:rsidRPr="00747A7A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621" w:type="pct"/>
            <w:vAlign w:val="center"/>
          </w:tcPr>
          <w:p w14:paraId="5BF2126B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522" w:type="pct"/>
            <w:vAlign w:val="center"/>
          </w:tcPr>
          <w:p w14:paraId="140819BE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/>
                <w:bCs/>
                <w:sz w:val="18"/>
                <w:szCs w:val="18"/>
              </w:rPr>
              <w:t>Стоимость</w:t>
            </w:r>
            <w:r w:rsidRPr="00747A7A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747A7A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37" w:type="pct"/>
            <w:vAlign w:val="center"/>
          </w:tcPr>
          <w:p w14:paraId="15D03ECE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37" w:type="pct"/>
            <w:shd w:val="clear" w:color="auto" w:fill="D9E2F3" w:themeFill="accent1" w:themeFillTint="33"/>
            <w:vAlign w:val="center"/>
          </w:tcPr>
          <w:p w14:paraId="0C2A493E" w14:textId="3C4B7F00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37" w:type="pct"/>
            <w:shd w:val="clear" w:color="auto" w:fill="D9E2F3" w:themeFill="accent1" w:themeFillTint="33"/>
            <w:vAlign w:val="center"/>
          </w:tcPr>
          <w:p w14:paraId="4D4893DC" w14:textId="37540575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747A7A" w:rsidRPr="00747A7A" w14:paraId="2B902119" w14:textId="745D2B92" w:rsidTr="00747A7A">
        <w:tc>
          <w:tcPr>
            <w:tcW w:w="338" w:type="pct"/>
            <w:vAlign w:val="center"/>
          </w:tcPr>
          <w:p w14:paraId="134C9650" w14:textId="282C5029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47A7A">
              <w:rPr>
                <w:b/>
                <w:sz w:val="18"/>
                <w:szCs w:val="18"/>
              </w:rPr>
              <w:t>МАЭД-4-25вр</w:t>
            </w:r>
          </w:p>
        </w:tc>
        <w:tc>
          <w:tcPr>
            <w:tcW w:w="703" w:type="pct"/>
            <w:vAlign w:val="center"/>
          </w:tcPr>
          <w:p w14:paraId="7C2F3BDF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904" w:type="pct"/>
            <w:vAlign w:val="center"/>
          </w:tcPr>
          <w:p w14:paraId="442799C3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>Мощность амбиентного эквивалента дозы излучения</w:t>
            </w:r>
          </w:p>
        </w:tc>
        <w:tc>
          <w:tcPr>
            <w:tcW w:w="621" w:type="pct"/>
            <w:vAlign w:val="center"/>
          </w:tcPr>
          <w:p w14:paraId="3EBD696D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>(0,100 - 2,00) мкЗв·ч</w:t>
            </w:r>
            <w:r w:rsidRPr="00747A7A">
              <w:rPr>
                <w:sz w:val="18"/>
                <w:szCs w:val="18"/>
                <w:vertAlign w:val="superscript"/>
              </w:rPr>
              <w:t>-1</w:t>
            </w:r>
          </w:p>
          <w:p w14:paraId="3E42B863" w14:textId="03824202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>(мкЗв/ч)</w:t>
            </w:r>
          </w:p>
        </w:tc>
        <w:tc>
          <w:tcPr>
            <w:tcW w:w="522" w:type="pct"/>
            <w:vAlign w:val="center"/>
          </w:tcPr>
          <w:p w14:paraId="5C5E4F37" w14:textId="2EB9171A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>19 500,00</w:t>
            </w:r>
          </w:p>
        </w:tc>
        <w:tc>
          <w:tcPr>
            <w:tcW w:w="637" w:type="pct"/>
            <w:vAlign w:val="center"/>
          </w:tcPr>
          <w:p w14:paraId="2911D11D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637" w:type="pct"/>
            <w:shd w:val="clear" w:color="auto" w:fill="D9E2F3" w:themeFill="accent1" w:themeFillTint="33"/>
            <w:vAlign w:val="center"/>
          </w:tcPr>
          <w:p w14:paraId="355D7946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D9E2F3" w:themeFill="accent1" w:themeFillTint="33"/>
            <w:vAlign w:val="center"/>
          </w:tcPr>
          <w:p w14:paraId="5E02485F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747A7A" w:rsidRPr="00747A7A" w14:paraId="5FF1CE2A" w14:textId="189F4B77" w:rsidTr="00747A7A">
        <w:tc>
          <w:tcPr>
            <w:tcW w:w="338" w:type="pct"/>
            <w:vAlign w:val="center"/>
          </w:tcPr>
          <w:p w14:paraId="53529492" w14:textId="332B44A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47A7A">
              <w:rPr>
                <w:b/>
                <w:sz w:val="18"/>
                <w:szCs w:val="18"/>
              </w:rPr>
              <w:t>МАЭД-4-25вп</w:t>
            </w:r>
          </w:p>
        </w:tc>
        <w:tc>
          <w:tcPr>
            <w:tcW w:w="703" w:type="pct"/>
            <w:vAlign w:val="center"/>
          </w:tcPr>
          <w:p w14:paraId="221A92BC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Cs/>
                <w:sz w:val="18"/>
                <w:szCs w:val="18"/>
              </w:rPr>
              <w:t>Помещения/Здания</w:t>
            </w:r>
          </w:p>
        </w:tc>
        <w:tc>
          <w:tcPr>
            <w:tcW w:w="904" w:type="pct"/>
            <w:vAlign w:val="center"/>
          </w:tcPr>
          <w:p w14:paraId="6210E58F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>Мощность амбиентного эквивалента дозы излучения</w:t>
            </w:r>
          </w:p>
        </w:tc>
        <w:tc>
          <w:tcPr>
            <w:tcW w:w="621" w:type="pct"/>
            <w:vAlign w:val="center"/>
          </w:tcPr>
          <w:p w14:paraId="0765C7B6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>(0,100 - 2,00) мкЗв·ч</w:t>
            </w:r>
            <w:r w:rsidRPr="00747A7A">
              <w:rPr>
                <w:sz w:val="18"/>
                <w:szCs w:val="18"/>
                <w:vertAlign w:val="superscript"/>
              </w:rPr>
              <w:t>-1</w:t>
            </w:r>
          </w:p>
          <w:p w14:paraId="3D4383E1" w14:textId="66AB4FE8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>(мкЗв/ч)</w:t>
            </w:r>
          </w:p>
        </w:tc>
        <w:tc>
          <w:tcPr>
            <w:tcW w:w="522" w:type="pct"/>
            <w:vAlign w:val="center"/>
          </w:tcPr>
          <w:p w14:paraId="2D78C58E" w14:textId="66AAC42B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sz w:val="18"/>
                <w:szCs w:val="18"/>
              </w:rPr>
              <w:t>19 500,00</w:t>
            </w:r>
          </w:p>
        </w:tc>
        <w:tc>
          <w:tcPr>
            <w:tcW w:w="637" w:type="pct"/>
            <w:vAlign w:val="center"/>
          </w:tcPr>
          <w:p w14:paraId="0D3FB43A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47A7A">
              <w:rPr>
                <w:bCs/>
                <w:sz w:val="18"/>
                <w:szCs w:val="18"/>
              </w:rPr>
              <w:t>–</w:t>
            </w:r>
          </w:p>
        </w:tc>
        <w:tc>
          <w:tcPr>
            <w:tcW w:w="637" w:type="pct"/>
            <w:shd w:val="clear" w:color="auto" w:fill="D9E2F3" w:themeFill="accent1" w:themeFillTint="33"/>
            <w:vAlign w:val="center"/>
          </w:tcPr>
          <w:p w14:paraId="321EDDBC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7" w:type="pct"/>
            <w:shd w:val="clear" w:color="auto" w:fill="D9E2F3" w:themeFill="accent1" w:themeFillTint="33"/>
            <w:vAlign w:val="center"/>
          </w:tcPr>
          <w:p w14:paraId="652D5667" w14:textId="77777777" w:rsidR="00747A7A" w:rsidRPr="00747A7A" w:rsidRDefault="00747A7A" w:rsidP="00747A7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6208F782" w14:textId="77777777" w:rsidR="00326300" w:rsidRDefault="00326300" w:rsidP="00FF46DB">
      <w:pPr>
        <w:shd w:val="clear" w:color="auto" w:fill="FFFFFF"/>
        <w:jc w:val="both"/>
        <w:rPr>
          <w:b/>
          <w:sz w:val="22"/>
          <w:szCs w:val="22"/>
        </w:rPr>
      </w:pPr>
    </w:p>
    <w:sectPr w:rsidR="00326300" w:rsidSect="001278BF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2E54F" w14:textId="77777777" w:rsidR="002F1BE7" w:rsidRDefault="002F1BE7" w:rsidP="00AD0544">
      <w:r>
        <w:separator/>
      </w:r>
    </w:p>
  </w:endnote>
  <w:endnote w:type="continuationSeparator" w:id="0">
    <w:p w14:paraId="275DCAA9" w14:textId="77777777" w:rsidR="002F1BE7" w:rsidRDefault="002F1BE7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2FC3C" w14:textId="77777777" w:rsidR="002F1BE7" w:rsidRDefault="002F1BE7" w:rsidP="00AD0544">
      <w:r>
        <w:separator/>
      </w:r>
    </w:p>
  </w:footnote>
  <w:footnote w:type="continuationSeparator" w:id="0">
    <w:p w14:paraId="13701F04" w14:textId="77777777" w:rsidR="002F1BE7" w:rsidRDefault="002F1BE7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357EE"/>
    <w:rsid w:val="00094BB6"/>
    <w:rsid w:val="000A3196"/>
    <w:rsid w:val="000B13ED"/>
    <w:rsid w:val="000B64D4"/>
    <w:rsid w:val="000D19D8"/>
    <w:rsid w:val="000F5E10"/>
    <w:rsid w:val="001278BF"/>
    <w:rsid w:val="0015267C"/>
    <w:rsid w:val="001609D8"/>
    <w:rsid w:val="001A2EE6"/>
    <w:rsid w:val="001D5AC7"/>
    <w:rsid w:val="00225A79"/>
    <w:rsid w:val="00256B9F"/>
    <w:rsid w:val="00282B1D"/>
    <w:rsid w:val="002F1BE7"/>
    <w:rsid w:val="00326300"/>
    <w:rsid w:val="00344490"/>
    <w:rsid w:val="003652FC"/>
    <w:rsid w:val="0042150D"/>
    <w:rsid w:val="004248DD"/>
    <w:rsid w:val="004506C8"/>
    <w:rsid w:val="00472A7A"/>
    <w:rsid w:val="004C3571"/>
    <w:rsid w:val="004D5256"/>
    <w:rsid w:val="0052613D"/>
    <w:rsid w:val="005D169E"/>
    <w:rsid w:val="006418B4"/>
    <w:rsid w:val="0065567A"/>
    <w:rsid w:val="00660F1B"/>
    <w:rsid w:val="00666CCA"/>
    <w:rsid w:val="0067229D"/>
    <w:rsid w:val="00747A7A"/>
    <w:rsid w:val="007560C0"/>
    <w:rsid w:val="007D15A3"/>
    <w:rsid w:val="007E427F"/>
    <w:rsid w:val="00812BBD"/>
    <w:rsid w:val="00863893"/>
    <w:rsid w:val="008B3CD2"/>
    <w:rsid w:val="00912688"/>
    <w:rsid w:val="00982398"/>
    <w:rsid w:val="009B4A5F"/>
    <w:rsid w:val="009E7DAC"/>
    <w:rsid w:val="009F0B54"/>
    <w:rsid w:val="00A12DE9"/>
    <w:rsid w:val="00A332E3"/>
    <w:rsid w:val="00A73CC7"/>
    <w:rsid w:val="00AD0544"/>
    <w:rsid w:val="00B95CDC"/>
    <w:rsid w:val="00C60BD6"/>
    <w:rsid w:val="00C63B3B"/>
    <w:rsid w:val="00CA3602"/>
    <w:rsid w:val="00CF6919"/>
    <w:rsid w:val="00D456FC"/>
    <w:rsid w:val="00D53A4F"/>
    <w:rsid w:val="00DC1B6F"/>
    <w:rsid w:val="00DD1016"/>
    <w:rsid w:val="00ED3CFE"/>
    <w:rsid w:val="00EF74BB"/>
    <w:rsid w:val="00F058B1"/>
    <w:rsid w:val="00F37265"/>
    <w:rsid w:val="00F654D3"/>
    <w:rsid w:val="00F85F85"/>
    <w:rsid w:val="00FB4662"/>
    <w:rsid w:val="00FB60CB"/>
    <w:rsid w:val="00FD1A13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  <w:style w:type="paragraph" w:styleId="aa">
    <w:name w:val="No Spacing"/>
    <w:uiPriority w:val="1"/>
    <w:qFormat/>
    <w:rsid w:val="00666C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9</cp:revision>
  <dcterms:created xsi:type="dcterms:W3CDTF">2024-09-17T16:52:00Z</dcterms:created>
  <dcterms:modified xsi:type="dcterms:W3CDTF">2024-11-12T20:41:00Z</dcterms:modified>
</cp:coreProperties>
</file>