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2C4C" w14:textId="77777777" w:rsidR="0066525F" w:rsidRDefault="0066525F" w:rsidP="0066525F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3EECF17A" w14:textId="77777777" w:rsidR="00EE2870" w:rsidRDefault="00EE2870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3B0DC3DB" w14:textId="77777777" w:rsidR="0025281F" w:rsidRDefault="0025281F" w:rsidP="0025281F">
      <w:pPr>
        <w:pStyle w:val="aa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770472C5" w14:textId="1A1F731D" w:rsidR="0066525F" w:rsidRDefault="0025281F" w:rsidP="0025281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Программе </w:t>
      </w:r>
      <w:r w:rsidR="0066525F" w:rsidRPr="00422138">
        <w:rPr>
          <w:b/>
          <w:sz w:val="28"/>
          <w:szCs w:val="28"/>
        </w:rPr>
        <w:t>проверки квалификации № «</w:t>
      </w:r>
      <w:r w:rsidR="0066525F" w:rsidRPr="00750F33">
        <w:rPr>
          <w:b/>
          <w:sz w:val="28"/>
          <w:szCs w:val="28"/>
        </w:rPr>
        <w:t>СТЕЛЛАЖИ</w:t>
      </w:r>
      <w:r w:rsidR="0066525F" w:rsidRPr="00EE2870">
        <w:rPr>
          <w:b/>
          <w:sz w:val="28"/>
          <w:szCs w:val="28"/>
        </w:rPr>
        <w:t>, 202</w:t>
      </w:r>
      <w:r w:rsidR="0066525F">
        <w:rPr>
          <w:b/>
          <w:sz w:val="28"/>
          <w:szCs w:val="28"/>
        </w:rPr>
        <w:t>5</w:t>
      </w:r>
      <w:r w:rsidR="0066525F" w:rsidRPr="00422138">
        <w:rPr>
          <w:b/>
          <w:sz w:val="28"/>
          <w:szCs w:val="28"/>
        </w:rPr>
        <w:t>»</w:t>
      </w:r>
    </w:p>
    <w:p w14:paraId="12416779" w14:textId="77777777" w:rsidR="0066525F" w:rsidRDefault="0066525F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E0FC62A" w14:textId="77777777" w:rsidR="0066525F" w:rsidRDefault="00F654D3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654D3">
        <w:rPr>
          <w:b/>
          <w:sz w:val="28"/>
          <w:szCs w:val="28"/>
          <w:u w:val="single"/>
        </w:rPr>
        <w:t xml:space="preserve">МЕСТО ПРОВЕДЕНИЯ </w:t>
      </w:r>
      <w:r>
        <w:rPr>
          <w:b/>
          <w:sz w:val="28"/>
          <w:szCs w:val="28"/>
          <w:u w:val="single"/>
        </w:rPr>
        <w:t xml:space="preserve">ИЗМЕРЕНИЙ УЧАСТНИКАМИ </w:t>
      </w:r>
      <w:r w:rsidRPr="00F654D3">
        <w:rPr>
          <w:b/>
          <w:sz w:val="28"/>
          <w:szCs w:val="28"/>
          <w:u w:val="single"/>
        </w:rPr>
        <w:t>– ГОРОД МОСКВА</w:t>
      </w:r>
      <w:r>
        <w:rPr>
          <w:b/>
          <w:sz w:val="28"/>
          <w:szCs w:val="28"/>
          <w:u w:val="single"/>
        </w:rPr>
        <w:t>!</w:t>
      </w:r>
    </w:p>
    <w:p w14:paraId="73A5E5A5" w14:textId="61EEFFF1" w:rsidR="0066525F" w:rsidRDefault="0066525F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28DD9B84" w14:textId="218ACDC0" w:rsidR="0066525F" w:rsidRDefault="0066525F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65041298" w14:textId="175901D1" w:rsidR="0066525F" w:rsidRDefault="0066525F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BE7218E" w14:textId="77777777" w:rsidR="0066525F" w:rsidRPr="0066525F" w:rsidRDefault="0066525F" w:rsidP="0066525F">
      <w:pPr>
        <w:shd w:val="clear" w:color="auto" w:fill="FFFFFF"/>
        <w:jc w:val="both"/>
        <w:rPr>
          <w:bCs/>
          <w:sz w:val="22"/>
          <w:szCs w:val="22"/>
        </w:rPr>
      </w:pPr>
      <w:r w:rsidRPr="0066525F">
        <w:rPr>
          <w:bCs/>
          <w:sz w:val="22"/>
          <w:szCs w:val="22"/>
        </w:rPr>
        <w:t>Примечания:</w:t>
      </w:r>
    </w:p>
    <w:p w14:paraId="7CFF2C35" w14:textId="77777777" w:rsidR="0066525F" w:rsidRPr="0066525F" w:rsidRDefault="0066525F" w:rsidP="0066525F">
      <w:pPr>
        <w:shd w:val="clear" w:color="auto" w:fill="FFFFFF"/>
        <w:jc w:val="both"/>
        <w:rPr>
          <w:bCs/>
          <w:sz w:val="22"/>
          <w:szCs w:val="22"/>
        </w:rPr>
      </w:pPr>
      <w:r w:rsidRPr="0066525F">
        <w:rPr>
          <w:bCs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644FF579" w14:textId="77777777" w:rsidR="0066525F" w:rsidRPr="0066525F" w:rsidRDefault="0066525F" w:rsidP="0066525F">
      <w:pPr>
        <w:shd w:val="clear" w:color="auto" w:fill="FFFFFF"/>
        <w:jc w:val="both"/>
        <w:rPr>
          <w:bCs/>
          <w:sz w:val="22"/>
          <w:szCs w:val="22"/>
        </w:rPr>
      </w:pPr>
      <w:r w:rsidRPr="0066525F">
        <w:rPr>
          <w:bCs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– 5000 рублей (НДС не облагается).</w:t>
      </w:r>
    </w:p>
    <w:p w14:paraId="6A89057C" w14:textId="77777777" w:rsidR="0066525F" w:rsidRPr="0066525F" w:rsidRDefault="0066525F" w:rsidP="0066525F">
      <w:pPr>
        <w:shd w:val="clear" w:color="auto" w:fill="FFFFFF"/>
        <w:jc w:val="both"/>
        <w:rPr>
          <w:bCs/>
          <w:sz w:val="22"/>
          <w:szCs w:val="22"/>
        </w:rPr>
      </w:pPr>
      <w:r w:rsidRPr="0066525F">
        <w:rPr>
          <w:bCs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5 % от стоимости участия в проверке квалификации.</w:t>
      </w:r>
    </w:p>
    <w:p w14:paraId="4CA75EA8" w14:textId="2E21A05D" w:rsidR="0066525F" w:rsidRPr="0066525F" w:rsidRDefault="0066525F" w:rsidP="0066525F">
      <w:pPr>
        <w:shd w:val="clear" w:color="auto" w:fill="FFFFFF"/>
        <w:rPr>
          <w:bCs/>
          <w:sz w:val="22"/>
          <w:szCs w:val="22"/>
        </w:rPr>
      </w:pPr>
      <w:r w:rsidRPr="0066525F">
        <w:rPr>
          <w:bCs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p w14:paraId="5B11E31B" w14:textId="77777777" w:rsidR="0066525F" w:rsidRDefault="0066525F" w:rsidP="006652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173AA06F" w14:textId="3470E424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BB636B" w:rsidRPr="00C260BB" w14:paraId="527ABBAC" w14:textId="77777777" w:rsidTr="00A46DBD">
        <w:tc>
          <w:tcPr>
            <w:tcW w:w="477" w:type="pct"/>
          </w:tcPr>
          <w:p w14:paraId="105BA381" w14:textId="3C24C330" w:rsidR="00BB636B" w:rsidRPr="00C260BB" w:rsidRDefault="00BB636B" w:rsidP="00BB636B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</w:t>
            </w:r>
          </w:p>
        </w:tc>
        <w:tc>
          <w:tcPr>
            <w:tcW w:w="902" w:type="pct"/>
          </w:tcPr>
          <w:p w14:paraId="269C5811" w14:textId="4165F70A" w:rsidR="00BB636B" w:rsidRPr="00C260BB" w:rsidRDefault="00BB636B" w:rsidP="00BB636B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28.02.2025</w:t>
            </w:r>
          </w:p>
        </w:tc>
        <w:tc>
          <w:tcPr>
            <w:tcW w:w="964" w:type="pct"/>
          </w:tcPr>
          <w:p w14:paraId="56EB5399" w14:textId="792640F0" w:rsidR="00BB636B" w:rsidRPr="00C260BB" w:rsidRDefault="00BB636B" w:rsidP="00BB636B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841" w:type="pct"/>
          </w:tcPr>
          <w:p w14:paraId="1CF3031B" w14:textId="5B455B2E" w:rsidR="00BB636B" w:rsidRPr="00C260BB" w:rsidRDefault="00BB636B" w:rsidP="00BB636B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915" w:type="pct"/>
          </w:tcPr>
          <w:p w14:paraId="31CAD337" w14:textId="2358FE0F" w:rsidR="00BB636B" w:rsidRPr="00C260BB" w:rsidRDefault="00BB636B" w:rsidP="00BB636B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31.03.2025</w:t>
            </w:r>
          </w:p>
        </w:tc>
        <w:tc>
          <w:tcPr>
            <w:tcW w:w="901" w:type="pct"/>
          </w:tcPr>
          <w:p w14:paraId="4D15A57E" w14:textId="20C6ED0D" w:rsidR="00BB636B" w:rsidRPr="00C260BB" w:rsidRDefault="00BB636B" w:rsidP="00BB636B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30.04.2025</w:t>
            </w:r>
          </w:p>
        </w:tc>
      </w:tr>
    </w:tbl>
    <w:p w14:paraId="01BF3B6D" w14:textId="047D9CA4" w:rsidR="009B4A5F" w:rsidRDefault="009B4A5F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3"/>
        <w:gridCol w:w="1883"/>
        <w:gridCol w:w="1578"/>
        <w:gridCol w:w="2093"/>
        <w:gridCol w:w="1543"/>
        <w:gridCol w:w="1086"/>
        <w:gridCol w:w="1392"/>
        <w:gridCol w:w="1437"/>
        <w:gridCol w:w="1445"/>
        <w:gridCol w:w="1250"/>
      </w:tblGrid>
      <w:tr w:rsidR="0066525F" w:rsidRPr="00EB15D6" w14:paraId="0F09C6CF" w14:textId="6B253679" w:rsidTr="00EB15D6">
        <w:trPr>
          <w:tblHeader/>
        </w:trPr>
        <w:tc>
          <w:tcPr>
            <w:tcW w:w="293" w:type="pct"/>
            <w:vAlign w:val="center"/>
          </w:tcPr>
          <w:p w14:paraId="71AB8C6B" w14:textId="77777777" w:rsidR="0066525F" w:rsidRPr="00EB15D6" w:rsidRDefault="0066525F" w:rsidP="0066525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B15D6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647" w:type="pct"/>
            <w:vAlign w:val="center"/>
          </w:tcPr>
          <w:p w14:paraId="5D36D0C4" w14:textId="77777777" w:rsidR="0066525F" w:rsidRPr="00EB15D6" w:rsidRDefault="0066525F" w:rsidP="0066525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B15D6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42" w:type="pct"/>
            <w:vAlign w:val="center"/>
          </w:tcPr>
          <w:p w14:paraId="1AF3DEA0" w14:textId="77777777" w:rsidR="0066525F" w:rsidRPr="00EB15D6" w:rsidRDefault="0066525F" w:rsidP="0066525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B15D6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19" w:type="pct"/>
            <w:vAlign w:val="center"/>
          </w:tcPr>
          <w:p w14:paraId="18B0576D" w14:textId="77777777" w:rsidR="0066525F" w:rsidRPr="00EB15D6" w:rsidRDefault="0066525F" w:rsidP="0066525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B15D6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EB15D6">
              <w:rPr>
                <w:sz w:val="18"/>
                <w:szCs w:val="18"/>
              </w:rPr>
              <w:t xml:space="preserve"> </w:t>
            </w:r>
            <w:r w:rsidRPr="00EB15D6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4016A606" w14:textId="77777777" w:rsidR="0066525F" w:rsidRPr="00EB15D6" w:rsidRDefault="0066525F" w:rsidP="0066525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B15D6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3FEBFB36" w14:textId="77777777" w:rsidR="0066525F" w:rsidRPr="00EB15D6" w:rsidRDefault="0066525F" w:rsidP="0066525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B15D6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78" w:type="pct"/>
            <w:vAlign w:val="center"/>
          </w:tcPr>
          <w:p w14:paraId="5B1127F3" w14:textId="77777777" w:rsidR="0066525F" w:rsidRPr="00EB15D6" w:rsidRDefault="0066525F" w:rsidP="0066525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B15D6">
              <w:rPr>
                <w:b/>
                <w:bCs/>
                <w:sz w:val="18"/>
                <w:szCs w:val="18"/>
              </w:rPr>
              <w:t>Стоимость</w:t>
            </w:r>
            <w:r w:rsidRPr="00EB15D6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EB15D6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93" w:type="pct"/>
            <w:vAlign w:val="center"/>
          </w:tcPr>
          <w:p w14:paraId="3C366D3E" w14:textId="77777777" w:rsidR="0066525F" w:rsidRPr="00EB15D6" w:rsidRDefault="0066525F" w:rsidP="0066525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B15D6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0DA79DC5" w14:textId="4E1B2C72" w:rsidR="0066525F" w:rsidRPr="00EB15D6" w:rsidRDefault="0066525F" w:rsidP="0066525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B15D6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29" w:type="pct"/>
            <w:shd w:val="clear" w:color="auto" w:fill="D9E2F3" w:themeFill="accent1" w:themeFillTint="33"/>
            <w:vAlign w:val="center"/>
          </w:tcPr>
          <w:p w14:paraId="725C51ED" w14:textId="0384E543" w:rsidR="0066525F" w:rsidRPr="00EB15D6" w:rsidRDefault="0066525F" w:rsidP="0066525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B15D6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EB15D6" w:rsidRPr="00EB15D6" w14:paraId="7BDF0BC0" w14:textId="5ABFD640" w:rsidTr="00EB15D6">
        <w:trPr>
          <w:trHeight w:val="510"/>
        </w:trPr>
        <w:tc>
          <w:tcPr>
            <w:tcW w:w="293" w:type="pct"/>
            <w:vMerge w:val="restart"/>
            <w:vAlign w:val="center"/>
          </w:tcPr>
          <w:p w14:paraId="051C9A2A" w14:textId="6DD70516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B15D6">
              <w:rPr>
                <w:b/>
                <w:sz w:val="18"/>
                <w:szCs w:val="18"/>
              </w:rPr>
              <w:t>СТ1-1-25</w:t>
            </w:r>
          </w:p>
        </w:tc>
        <w:tc>
          <w:tcPr>
            <w:tcW w:w="647" w:type="pct"/>
            <w:vMerge w:val="restart"/>
            <w:vAlign w:val="center"/>
          </w:tcPr>
          <w:p w14:paraId="3553021E" w14:textId="1078D39C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ОКПД 31.09.11.120; Стеллажи, стойки, вешалки металлические;</w:t>
            </w:r>
          </w:p>
        </w:tc>
        <w:tc>
          <w:tcPr>
            <w:tcW w:w="542" w:type="pct"/>
            <w:vMerge w:val="restart"/>
            <w:vAlign w:val="center"/>
          </w:tcPr>
          <w:p w14:paraId="4C850FF7" w14:textId="6317E379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Стеллаж металлический предназначенный для ручной обработки грузов</w:t>
            </w:r>
          </w:p>
        </w:tc>
        <w:tc>
          <w:tcPr>
            <w:tcW w:w="719" w:type="pct"/>
            <w:vAlign w:val="center"/>
          </w:tcPr>
          <w:p w14:paraId="27C2531E" w14:textId="5F0EEADD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Длина</w:t>
            </w:r>
          </w:p>
        </w:tc>
        <w:tc>
          <w:tcPr>
            <w:tcW w:w="530" w:type="pct"/>
            <w:vAlign w:val="center"/>
          </w:tcPr>
          <w:p w14:paraId="64FB7E50" w14:textId="08F57056" w:rsidR="00EB15D6" w:rsidRPr="00EB15D6" w:rsidRDefault="00EB15D6" w:rsidP="00EB15D6">
            <w:pPr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sz w:val="18"/>
                <w:szCs w:val="18"/>
              </w:rPr>
              <w:t xml:space="preserve">(100 </w:t>
            </w:r>
            <w:r w:rsidRPr="00EB15D6">
              <w:rPr>
                <w:sz w:val="18"/>
                <w:szCs w:val="18"/>
              </w:rPr>
              <w:sym w:font="Symbol" w:char="F02D"/>
            </w:r>
            <w:r w:rsidRPr="00EB15D6">
              <w:rPr>
                <w:sz w:val="18"/>
                <w:szCs w:val="18"/>
              </w:rPr>
              <w:t xml:space="preserve"> 2000)</w:t>
            </w:r>
          </w:p>
        </w:tc>
        <w:tc>
          <w:tcPr>
            <w:tcW w:w="373" w:type="pct"/>
            <w:vAlign w:val="center"/>
          </w:tcPr>
          <w:p w14:paraId="1F29A9CB" w14:textId="0B3C9C9B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EB15D6">
              <w:rPr>
                <w:sz w:val="18"/>
                <w:szCs w:val="18"/>
              </w:rPr>
              <w:t>мм</w:t>
            </w:r>
          </w:p>
        </w:tc>
        <w:tc>
          <w:tcPr>
            <w:tcW w:w="478" w:type="pct"/>
            <w:vMerge w:val="restart"/>
            <w:vAlign w:val="center"/>
          </w:tcPr>
          <w:p w14:paraId="4444ED61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EB15D6">
              <w:rPr>
                <w:color w:val="000000"/>
                <w:sz w:val="18"/>
                <w:szCs w:val="18"/>
              </w:rPr>
              <w:t>80 000,00</w:t>
            </w:r>
          </w:p>
          <w:p w14:paraId="1C638559" w14:textId="23537423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EB15D6">
              <w:rPr>
                <w:color w:val="000000"/>
                <w:sz w:val="18"/>
                <w:szCs w:val="18"/>
              </w:rPr>
              <w:t xml:space="preserve">Участник проверки квалификации вправе выбрать как все, так и </w:t>
            </w:r>
            <w:r w:rsidRPr="00EB15D6">
              <w:rPr>
                <w:color w:val="000000"/>
                <w:sz w:val="18"/>
                <w:szCs w:val="18"/>
              </w:rPr>
              <w:lastRenderedPageBreak/>
              <w:t>отдельные показатели</w:t>
            </w:r>
          </w:p>
        </w:tc>
        <w:tc>
          <w:tcPr>
            <w:tcW w:w="493" w:type="pct"/>
            <w:vAlign w:val="center"/>
          </w:tcPr>
          <w:p w14:paraId="523CA6FD" w14:textId="02BFE42C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lastRenderedPageBreak/>
              <w:t>Длина полки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0C8B377C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9E2F3" w:themeFill="accent1" w:themeFillTint="33"/>
            <w:vAlign w:val="center"/>
          </w:tcPr>
          <w:p w14:paraId="53DC488B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EB15D6" w:rsidRPr="00EB15D6" w14:paraId="762ED3E8" w14:textId="44D7D4B0" w:rsidTr="00EB15D6">
        <w:trPr>
          <w:trHeight w:val="510"/>
        </w:trPr>
        <w:tc>
          <w:tcPr>
            <w:tcW w:w="293" w:type="pct"/>
            <w:vMerge/>
            <w:vAlign w:val="center"/>
          </w:tcPr>
          <w:p w14:paraId="2B7EC61E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7" w:type="pct"/>
            <w:vMerge/>
            <w:vAlign w:val="center"/>
          </w:tcPr>
          <w:p w14:paraId="398328C4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14:paraId="77BFC60F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131E2C02" w14:textId="3C4F79EA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Прогиб</w:t>
            </w:r>
          </w:p>
        </w:tc>
        <w:tc>
          <w:tcPr>
            <w:tcW w:w="530" w:type="pct"/>
            <w:vAlign w:val="center"/>
          </w:tcPr>
          <w:p w14:paraId="078AF444" w14:textId="67094E1F" w:rsidR="00EB15D6" w:rsidRPr="00EB15D6" w:rsidRDefault="00EB15D6" w:rsidP="00EB15D6">
            <w:pPr>
              <w:jc w:val="center"/>
              <w:rPr>
                <w:sz w:val="18"/>
                <w:szCs w:val="18"/>
              </w:rPr>
            </w:pPr>
            <w:r w:rsidRPr="00EB15D6">
              <w:rPr>
                <w:sz w:val="18"/>
                <w:szCs w:val="18"/>
              </w:rPr>
              <w:t xml:space="preserve">(1 </w:t>
            </w:r>
            <w:r w:rsidRPr="00EB15D6">
              <w:rPr>
                <w:sz w:val="18"/>
                <w:szCs w:val="18"/>
              </w:rPr>
              <w:sym w:font="Symbol" w:char="F02D"/>
            </w:r>
            <w:r w:rsidRPr="00EB15D6">
              <w:rPr>
                <w:sz w:val="18"/>
                <w:szCs w:val="18"/>
              </w:rPr>
              <w:t xml:space="preserve"> 100)</w:t>
            </w:r>
          </w:p>
        </w:tc>
        <w:tc>
          <w:tcPr>
            <w:tcW w:w="373" w:type="pct"/>
            <w:vAlign w:val="center"/>
          </w:tcPr>
          <w:p w14:paraId="78C97645" w14:textId="033DB4B0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EB15D6">
              <w:rPr>
                <w:sz w:val="18"/>
                <w:szCs w:val="18"/>
              </w:rPr>
              <w:t>мм</w:t>
            </w:r>
          </w:p>
        </w:tc>
        <w:tc>
          <w:tcPr>
            <w:tcW w:w="478" w:type="pct"/>
            <w:vMerge/>
            <w:vAlign w:val="center"/>
          </w:tcPr>
          <w:p w14:paraId="63CB1D4A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022F9334" w14:textId="27E78CAC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Прогиб полки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270735C3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9E2F3" w:themeFill="accent1" w:themeFillTint="33"/>
            <w:vAlign w:val="center"/>
          </w:tcPr>
          <w:p w14:paraId="5AA63ACD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EB15D6" w:rsidRPr="00EB15D6" w14:paraId="0D022BEB" w14:textId="362AB6D2" w:rsidTr="00EB15D6">
        <w:trPr>
          <w:trHeight w:val="510"/>
        </w:trPr>
        <w:tc>
          <w:tcPr>
            <w:tcW w:w="293" w:type="pct"/>
            <w:vMerge/>
            <w:vAlign w:val="center"/>
          </w:tcPr>
          <w:p w14:paraId="1DDF6A55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7" w:type="pct"/>
            <w:vMerge/>
            <w:vAlign w:val="center"/>
          </w:tcPr>
          <w:p w14:paraId="1EFF10EE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14:paraId="3A3940F8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417E4103" w14:textId="69C34A9B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Внешний вид</w:t>
            </w:r>
          </w:p>
        </w:tc>
        <w:tc>
          <w:tcPr>
            <w:tcW w:w="530" w:type="pct"/>
            <w:vAlign w:val="center"/>
          </w:tcPr>
          <w:p w14:paraId="2390DE8B" w14:textId="42DA41EC" w:rsidR="00EB15D6" w:rsidRPr="00EB15D6" w:rsidRDefault="00EB15D6" w:rsidP="00EB15D6">
            <w:pPr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соответствует/ не соответствует</w:t>
            </w:r>
          </w:p>
        </w:tc>
        <w:tc>
          <w:tcPr>
            <w:tcW w:w="373" w:type="pct"/>
            <w:vAlign w:val="center"/>
          </w:tcPr>
          <w:p w14:paraId="07B634CB" w14:textId="40E32BD1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78" w:type="pct"/>
            <w:vMerge/>
            <w:vAlign w:val="center"/>
          </w:tcPr>
          <w:p w14:paraId="74140F5B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409E1E6E" w14:textId="480C835B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1FB462CB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9E2F3" w:themeFill="accent1" w:themeFillTint="33"/>
            <w:vAlign w:val="center"/>
          </w:tcPr>
          <w:p w14:paraId="663ECAAE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EB15D6" w:rsidRPr="00EB15D6" w14:paraId="6231CED7" w14:textId="11F25340" w:rsidTr="00EB15D6">
        <w:trPr>
          <w:trHeight w:val="510"/>
        </w:trPr>
        <w:tc>
          <w:tcPr>
            <w:tcW w:w="293" w:type="pct"/>
            <w:vMerge/>
            <w:vAlign w:val="center"/>
          </w:tcPr>
          <w:p w14:paraId="42A8EBB3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7" w:type="pct"/>
            <w:vMerge/>
            <w:vAlign w:val="center"/>
          </w:tcPr>
          <w:p w14:paraId="6566FC21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14:paraId="3AE3707B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425EE724" w14:textId="6E4FE9C2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Дефекты</w:t>
            </w:r>
          </w:p>
        </w:tc>
        <w:tc>
          <w:tcPr>
            <w:tcW w:w="530" w:type="pct"/>
            <w:vAlign w:val="center"/>
          </w:tcPr>
          <w:p w14:paraId="4DD61C5B" w14:textId="28AAF94F" w:rsidR="00EB15D6" w:rsidRPr="00EB15D6" w:rsidRDefault="00EB15D6" w:rsidP="00EB15D6">
            <w:pPr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наличие / отсутствие</w:t>
            </w:r>
          </w:p>
        </w:tc>
        <w:tc>
          <w:tcPr>
            <w:tcW w:w="373" w:type="pct"/>
            <w:vAlign w:val="center"/>
          </w:tcPr>
          <w:p w14:paraId="2A0AA574" w14:textId="07D6C42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78" w:type="pct"/>
            <w:vMerge/>
            <w:vAlign w:val="center"/>
          </w:tcPr>
          <w:p w14:paraId="757A172C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67D7F07D" w14:textId="21BE66CD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Дефекты фурнитуры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18707028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9E2F3" w:themeFill="accent1" w:themeFillTint="33"/>
            <w:vAlign w:val="center"/>
          </w:tcPr>
          <w:p w14:paraId="2C8B60F6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EB15D6" w:rsidRPr="00EB15D6" w14:paraId="0911BB9C" w14:textId="7A137A35" w:rsidTr="00EB15D6">
        <w:trPr>
          <w:trHeight w:val="510"/>
        </w:trPr>
        <w:tc>
          <w:tcPr>
            <w:tcW w:w="293" w:type="pct"/>
            <w:vMerge w:val="restart"/>
            <w:vAlign w:val="center"/>
          </w:tcPr>
          <w:p w14:paraId="452FE1C7" w14:textId="16154BE9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B15D6">
              <w:rPr>
                <w:b/>
                <w:sz w:val="18"/>
                <w:szCs w:val="18"/>
              </w:rPr>
              <w:t>СТ2-1-25</w:t>
            </w:r>
          </w:p>
        </w:tc>
        <w:tc>
          <w:tcPr>
            <w:tcW w:w="647" w:type="pct"/>
            <w:vMerge/>
            <w:vAlign w:val="center"/>
          </w:tcPr>
          <w:p w14:paraId="58F572DF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2" w:type="pct"/>
            <w:vMerge w:val="restart"/>
            <w:vAlign w:val="center"/>
          </w:tcPr>
          <w:p w14:paraId="5B44BE36" w14:textId="0FC0AD42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Стеллаж сборно-разборный</w:t>
            </w:r>
          </w:p>
        </w:tc>
        <w:tc>
          <w:tcPr>
            <w:tcW w:w="719" w:type="pct"/>
            <w:vAlign w:val="center"/>
          </w:tcPr>
          <w:p w14:paraId="7741F85A" w14:textId="7E0B8051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Механические повреждения</w:t>
            </w:r>
          </w:p>
        </w:tc>
        <w:tc>
          <w:tcPr>
            <w:tcW w:w="530" w:type="pct"/>
            <w:vAlign w:val="center"/>
          </w:tcPr>
          <w:p w14:paraId="38E193A0" w14:textId="2384634A" w:rsidR="00EB15D6" w:rsidRPr="00EB15D6" w:rsidRDefault="00EB15D6" w:rsidP="00EB15D6">
            <w:pPr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sz w:val="18"/>
                <w:szCs w:val="18"/>
              </w:rPr>
              <w:t>(1 – 100)</w:t>
            </w:r>
          </w:p>
        </w:tc>
        <w:tc>
          <w:tcPr>
            <w:tcW w:w="373" w:type="pct"/>
            <w:vAlign w:val="center"/>
          </w:tcPr>
          <w:p w14:paraId="40E92F93" w14:textId="791408F6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sz w:val="18"/>
                <w:szCs w:val="18"/>
              </w:rPr>
              <w:t>мм</w:t>
            </w:r>
          </w:p>
        </w:tc>
        <w:tc>
          <w:tcPr>
            <w:tcW w:w="478" w:type="pct"/>
            <w:vMerge w:val="restart"/>
            <w:vAlign w:val="center"/>
          </w:tcPr>
          <w:p w14:paraId="325A8A46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EB15D6">
              <w:rPr>
                <w:color w:val="000000"/>
                <w:sz w:val="18"/>
                <w:szCs w:val="18"/>
              </w:rPr>
              <w:t>80 000,00</w:t>
            </w:r>
          </w:p>
          <w:p w14:paraId="4CD2FB0F" w14:textId="56775CB8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EB15D6">
              <w:rPr>
                <w:color w:val="000000"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493" w:type="pct"/>
            <w:vAlign w:val="center"/>
          </w:tcPr>
          <w:p w14:paraId="22DA1CB6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Фронтальный стеллаж</w:t>
            </w:r>
          </w:p>
          <w:p w14:paraId="54F6546D" w14:textId="248C24B2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Механические повреждения стойки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58442FF9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9E2F3" w:themeFill="accent1" w:themeFillTint="33"/>
            <w:vAlign w:val="center"/>
          </w:tcPr>
          <w:p w14:paraId="4AF152E0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EB15D6" w:rsidRPr="00EB15D6" w14:paraId="622EE0A4" w14:textId="2705390A" w:rsidTr="00EB15D6">
        <w:trPr>
          <w:trHeight w:val="510"/>
        </w:trPr>
        <w:tc>
          <w:tcPr>
            <w:tcW w:w="293" w:type="pct"/>
            <w:vMerge/>
            <w:vAlign w:val="center"/>
          </w:tcPr>
          <w:p w14:paraId="0CB3AA47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7" w:type="pct"/>
            <w:vMerge/>
            <w:vAlign w:val="center"/>
          </w:tcPr>
          <w:p w14:paraId="6398112D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14:paraId="5BD7CBB4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00AEA8DD" w14:textId="58BA528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Перепад высоты</w:t>
            </w:r>
          </w:p>
        </w:tc>
        <w:tc>
          <w:tcPr>
            <w:tcW w:w="530" w:type="pct"/>
            <w:vAlign w:val="center"/>
          </w:tcPr>
          <w:p w14:paraId="4790CC0D" w14:textId="49550F5D" w:rsidR="00EB15D6" w:rsidRPr="00EB15D6" w:rsidRDefault="00EB15D6" w:rsidP="00EB15D6">
            <w:pPr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sz w:val="18"/>
                <w:szCs w:val="18"/>
              </w:rPr>
              <w:t xml:space="preserve">(0 – 50) </w:t>
            </w:r>
          </w:p>
        </w:tc>
        <w:tc>
          <w:tcPr>
            <w:tcW w:w="373" w:type="pct"/>
            <w:vAlign w:val="center"/>
          </w:tcPr>
          <w:p w14:paraId="18F0D72F" w14:textId="7F10121A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sz w:val="18"/>
                <w:szCs w:val="18"/>
              </w:rPr>
              <w:t>мм</w:t>
            </w:r>
          </w:p>
        </w:tc>
        <w:tc>
          <w:tcPr>
            <w:tcW w:w="478" w:type="pct"/>
            <w:vMerge/>
            <w:vAlign w:val="center"/>
          </w:tcPr>
          <w:p w14:paraId="6A7BD773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02B033BA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Фронтальный стеллаж</w:t>
            </w:r>
          </w:p>
          <w:p w14:paraId="2C054B84" w14:textId="3CBD116E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Перепад уровня между двумя соседними балками одной секции от горизонтальной плоскости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0E69EA0F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9E2F3" w:themeFill="accent1" w:themeFillTint="33"/>
            <w:vAlign w:val="center"/>
          </w:tcPr>
          <w:p w14:paraId="1045087C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EB15D6" w:rsidRPr="00EB15D6" w14:paraId="4939DD54" w14:textId="43633804" w:rsidTr="00EB15D6">
        <w:trPr>
          <w:trHeight w:val="510"/>
        </w:trPr>
        <w:tc>
          <w:tcPr>
            <w:tcW w:w="293" w:type="pct"/>
            <w:vMerge/>
            <w:vAlign w:val="center"/>
          </w:tcPr>
          <w:p w14:paraId="41003956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7" w:type="pct"/>
            <w:vMerge/>
            <w:vAlign w:val="center"/>
          </w:tcPr>
          <w:p w14:paraId="40A470A8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14:paraId="7F82C3C1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569CC470" w14:textId="43DB61DF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Деформация</w:t>
            </w:r>
          </w:p>
        </w:tc>
        <w:tc>
          <w:tcPr>
            <w:tcW w:w="530" w:type="pct"/>
            <w:vAlign w:val="center"/>
          </w:tcPr>
          <w:p w14:paraId="5728EA4E" w14:textId="77E1A37E" w:rsidR="00EB15D6" w:rsidRPr="00EB15D6" w:rsidRDefault="00EB15D6" w:rsidP="00EB15D6">
            <w:pPr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наличие / отсутствие</w:t>
            </w:r>
          </w:p>
        </w:tc>
        <w:tc>
          <w:tcPr>
            <w:tcW w:w="373" w:type="pct"/>
            <w:vAlign w:val="center"/>
          </w:tcPr>
          <w:p w14:paraId="57B1A892" w14:textId="0040481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78" w:type="pct"/>
            <w:vMerge/>
            <w:vAlign w:val="center"/>
          </w:tcPr>
          <w:p w14:paraId="559CDB01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35D24E6C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Фронтальный стеллаж</w:t>
            </w:r>
          </w:p>
          <w:p w14:paraId="7D8A99C4" w14:textId="6017600C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Деформация стойки стеллажа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5068C96B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9E2F3" w:themeFill="accent1" w:themeFillTint="33"/>
            <w:vAlign w:val="center"/>
          </w:tcPr>
          <w:p w14:paraId="5F03F126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EB15D6" w:rsidRPr="00EB15D6" w14:paraId="3D57319F" w14:textId="3547327F" w:rsidTr="00EB15D6">
        <w:trPr>
          <w:trHeight w:val="510"/>
        </w:trPr>
        <w:tc>
          <w:tcPr>
            <w:tcW w:w="293" w:type="pct"/>
            <w:vMerge/>
            <w:vAlign w:val="center"/>
          </w:tcPr>
          <w:p w14:paraId="50F0A980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7" w:type="pct"/>
            <w:vMerge/>
            <w:vAlign w:val="center"/>
          </w:tcPr>
          <w:p w14:paraId="3BA3695E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14:paraId="070E1B23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4333B4FA" w14:textId="711F9A5E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Дефекты</w:t>
            </w:r>
          </w:p>
        </w:tc>
        <w:tc>
          <w:tcPr>
            <w:tcW w:w="530" w:type="pct"/>
            <w:vAlign w:val="center"/>
          </w:tcPr>
          <w:p w14:paraId="31B2BB8E" w14:textId="04BA41D4" w:rsidR="00EB15D6" w:rsidRPr="00EB15D6" w:rsidRDefault="00EB15D6" w:rsidP="00EB15D6">
            <w:pPr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наличие / отсутствие</w:t>
            </w:r>
          </w:p>
        </w:tc>
        <w:tc>
          <w:tcPr>
            <w:tcW w:w="373" w:type="pct"/>
            <w:vAlign w:val="center"/>
          </w:tcPr>
          <w:p w14:paraId="30D1FD2B" w14:textId="49268D68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78" w:type="pct"/>
            <w:vMerge/>
            <w:vAlign w:val="center"/>
          </w:tcPr>
          <w:p w14:paraId="02EA3883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43B87FCC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Фронтальный стеллаж</w:t>
            </w:r>
          </w:p>
          <w:p w14:paraId="6E869D8E" w14:textId="180B983E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Дефекты покрытия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0768F700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9E2F3" w:themeFill="accent1" w:themeFillTint="33"/>
            <w:vAlign w:val="center"/>
          </w:tcPr>
          <w:p w14:paraId="60D86BB4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4D21F04" w14:textId="77777777" w:rsidR="0066525F" w:rsidRDefault="0066525F" w:rsidP="00FF46DB">
      <w:pPr>
        <w:shd w:val="clear" w:color="auto" w:fill="FFFFFF"/>
        <w:jc w:val="both"/>
        <w:rPr>
          <w:b/>
          <w:sz w:val="22"/>
          <w:szCs w:val="22"/>
        </w:rPr>
      </w:pPr>
    </w:p>
    <w:p w14:paraId="3236FD48" w14:textId="0E169246" w:rsidR="00FA4D48" w:rsidRDefault="006F31DC" w:rsidP="00FA4D4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A4D48" w:rsidRPr="00A332E3">
        <w:rPr>
          <w:b/>
          <w:sz w:val="28"/>
          <w:szCs w:val="28"/>
        </w:rPr>
        <w:t xml:space="preserve"> раунд</w:t>
      </w:r>
    </w:p>
    <w:p w14:paraId="029F8F52" w14:textId="77777777" w:rsidR="00FA4D48" w:rsidRPr="00C260BB" w:rsidRDefault="00FA4D48" w:rsidP="00FA4D48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FA4D48" w:rsidRPr="00C260BB" w14:paraId="2DD1A639" w14:textId="77777777" w:rsidTr="00A47445">
        <w:tc>
          <w:tcPr>
            <w:tcW w:w="477" w:type="pct"/>
          </w:tcPr>
          <w:p w14:paraId="3E4A004D" w14:textId="77777777" w:rsidR="00FA4D48" w:rsidRPr="00C260BB" w:rsidRDefault="00FA4D48" w:rsidP="00A47445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37FA56B4" w14:textId="77777777" w:rsidR="00FA4D48" w:rsidRPr="00C260BB" w:rsidRDefault="00FA4D48" w:rsidP="00A47445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19DD01DF" w14:textId="77777777" w:rsidR="00FA4D48" w:rsidRPr="00C260BB" w:rsidRDefault="00FA4D48" w:rsidP="00A47445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4E9D909E" w14:textId="77777777" w:rsidR="00FA4D48" w:rsidRPr="00C260BB" w:rsidRDefault="00FA4D48" w:rsidP="00A47445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0DC1D79E" w14:textId="77777777" w:rsidR="00FA4D48" w:rsidRPr="00C260BB" w:rsidRDefault="00FA4D48" w:rsidP="00A47445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6079702F" w14:textId="77777777" w:rsidR="00FA4D48" w:rsidRPr="00C260BB" w:rsidRDefault="00FA4D48" w:rsidP="00A47445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BB636B" w:rsidRPr="00C260BB" w14:paraId="733AA3D6" w14:textId="77777777" w:rsidTr="00A47445">
        <w:tc>
          <w:tcPr>
            <w:tcW w:w="477" w:type="pct"/>
          </w:tcPr>
          <w:p w14:paraId="5EE2A8CE" w14:textId="281DDFCB" w:rsidR="00BB636B" w:rsidRPr="00C260BB" w:rsidRDefault="00BB636B" w:rsidP="00BB636B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2</w:t>
            </w:r>
          </w:p>
        </w:tc>
        <w:tc>
          <w:tcPr>
            <w:tcW w:w="902" w:type="pct"/>
          </w:tcPr>
          <w:p w14:paraId="3872C758" w14:textId="500EA3C1" w:rsidR="00BB636B" w:rsidRPr="00C260BB" w:rsidRDefault="00BB636B" w:rsidP="00BB636B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64" w:type="pct"/>
          </w:tcPr>
          <w:p w14:paraId="26565303" w14:textId="766D8BE9" w:rsidR="00BB636B" w:rsidRPr="00C260BB" w:rsidRDefault="00BB636B" w:rsidP="00BB636B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41" w:type="pct"/>
          </w:tcPr>
          <w:p w14:paraId="58BB5DF9" w14:textId="25942261" w:rsidR="00BB636B" w:rsidRPr="00C260BB" w:rsidRDefault="00BB636B" w:rsidP="00BB636B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15" w:type="pct"/>
          </w:tcPr>
          <w:p w14:paraId="27110907" w14:textId="3DA541E6" w:rsidR="00BB636B" w:rsidRPr="00C260BB" w:rsidRDefault="00BB636B" w:rsidP="00BB636B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01" w:type="pct"/>
          </w:tcPr>
          <w:p w14:paraId="539416C7" w14:textId="691ABE55" w:rsidR="00BB636B" w:rsidRPr="00C260BB" w:rsidRDefault="00BB636B" w:rsidP="00BB636B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08C27CE8" w14:textId="724A3938" w:rsidR="00FA4D48" w:rsidRDefault="00FA4D48" w:rsidP="00FA4D4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3"/>
        <w:gridCol w:w="1887"/>
        <w:gridCol w:w="1578"/>
        <w:gridCol w:w="2094"/>
        <w:gridCol w:w="1543"/>
        <w:gridCol w:w="1086"/>
        <w:gridCol w:w="1433"/>
        <w:gridCol w:w="1322"/>
        <w:gridCol w:w="1445"/>
        <w:gridCol w:w="1319"/>
      </w:tblGrid>
      <w:tr w:rsidR="0066525F" w:rsidRPr="00EB15D6" w14:paraId="707E00D8" w14:textId="036693AB" w:rsidTr="00EB15D6">
        <w:trPr>
          <w:tblHeader/>
        </w:trPr>
        <w:tc>
          <w:tcPr>
            <w:tcW w:w="293" w:type="pct"/>
            <w:vAlign w:val="center"/>
          </w:tcPr>
          <w:p w14:paraId="283E8CFA" w14:textId="77777777" w:rsidR="0066525F" w:rsidRPr="00EB15D6" w:rsidRDefault="0066525F" w:rsidP="0066525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B15D6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648" w:type="pct"/>
            <w:vAlign w:val="center"/>
          </w:tcPr>
          <w:p w14:paraId="02B30B3F" w14:textId="77777777" w:rsidR="0066525F" w:rsidRPr="00EB15D6" w:rsidRDefault="0066525F" w:rsidP="0066525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B15D6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42" w:type="pct"/>
            <w:vAlign w:val="center"/>
          </w:tcPr>
          <w:p w14:paraId="29C31ABF" w14:textId="77777777" w:rsidR="0066525F" w:rsidRPr="00EB15D6" w:rsidRDefault="0066525F" w:rsidP="0066525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B15D6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19" w:type="pct"/>
            <w:vAlign w:val="center"/>
          </w:tcPr>
          <w:p w14:paraId="3CE5E755" w14:textId="77777777" w:rsidR="0066525F" w:rsidRPr="00EB15D6" w:rsidRDefault="0066525F" w:rsidP="0066525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B15D6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EB15D6">
              <w:rPr>
                <w:sz w:val="18"/>
                <w:szCs w:val="18"/>
              </w:rPr>
              <w:t xml:space="preserve"> </w:t>
            </w:r>
            <w:r w:rsidRPr="00EB15D6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5AE87F78" w14:textId="77777777" w:rsidR="0066525F" w:rsidRPr="00EB15D6" w:rsidRDefault="0066525F" w:rsidP="0066525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B15D6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246F0566" w14:textId="77777777" w:rsidR="0066525F" w:rsidRPr="00EB15D6" w:rsidRDefault="0066525F" w:rsidP="0066525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B15D6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92" w:type="pct"/>
            <w:vAlign w:val="center"/>
          </w:tcPr>
          <w:p w14:paraId="522ED59F" w14:textId="77777777" w:rsidR="0066525F" w:rsidRPr="00EB15D6" w:rsidRDefault="0066525F" w:rsidP="0066525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B15D6">
              <w:rPr>
                <w:b/>
                <w:bCs/>
                <w:sz w:val="18"/>
                <w:szCs w:val="18"/>
              </w:rPr>
              <w:t>Стоимость</w:t>
            </w:r>
            <w:r w:rsidRPr="00EB15D6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EB15D6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54" w:type="pct"/>
            <w:vAlign w:val="center"/>
          </w:tcPr>
          <w:p w14:paraId="69C61E1C" w14:textId="77777777" w:rsidR="0066525F" w:rsidRPr="00EB15D6" w:rsidRDefault="0066525F" w:rsidP="0066525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B15D6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113BC53D" w14:textId="25BE7539" w:rsidR="0066525F" w:rsidRPr="00EB15D6" w:rsidRDefault="0066525F" w:rsidP="0066525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B15D6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53" w:type="pct"/>
            <w:shd w:val="clear" w:color="auto" w:fill="D9E2F3" w:themeFill="accent1" w:themeFillTint="33"/>
            <w:vAlign w:val="center"/>
          </w:tcPr>
          <w:p w14:paraId="3D0A7EE4" w14:textId="16A3D9DC" w:rsidR="0066525F" w:rsidRPr="00EB15D6" w:rsidRDefault="0066525F" w:rsidP="0066525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B15D6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EB15D6" w:rsidRPr="00EB15D6" w14:paraId="32B06E59" w14:textId="56B2C07A" w:rsidTr="00EB15D6">
        <w:trPr>
          <w:trHeight w:val="510"/>
        </w:trPr>
        <w:tc>
          <w:tcPr>
            <w:tcW w:w="293" w:type="pct"/>
            <w:vMerge w:val="restart"/>
            <w:vAlign w:val="center"/>
          </w:tcPr>
          <w:p w14:paraId="2CF35528" w14:textId="309A0E06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B15D6">
              <w:rPr>
                <w:b/>
                <w:sz w:val="18"/>
                <w:szCs w:val="18"/>
              </w:rPr>
              <w:t>СТ1-1-25</w:t>
            </w:r>
          </w:p>
        </w:tc>
        <w:tc>
          <w:tcPr>
            <w:tcW w:w="648" w:type="pct"/>
            <w:vMerge w:val="restart"/>
            <w:vAlign w:val="center"/>
          </w:tcPr>
          <w:p w14:paraId="0E16AE95" w14:textId="4FCEDB63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ОКПД 31.09.11.120; Стеллажи, стойки, вешалки металлические;</w:t>
            </w:r>
          </w:p>
        </w:tc>
        <w:tc>
          <w:tcPr>
            <w:tcW w:w="542" w:type="pct"/>
            <w:vMerge w:val="restart"/>
            <w:vAlign w:val="center"/>
          </w:tcPr>
          <w:p w14:paraId="173455CF" w14:textId="558F7F0B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Стеллаж металлический предназначенный для ручной обработки грузов</w:t>
            </w:r>
          </w:p>
        </w:tc>
        <w:tc>
          <w:tcPr>
            <w:tcW w:w="719" w:type="pct"/>
            <w:vAlign w:val="center"/>
          </w:tcPr>
          <w:p w14:paraId="4DCCAB35" w14:textId="762BB83D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Глубина</w:t>
            </w:r>
          </w:p>
        </w:tc>
        <w:tc>
          <w:tcPr>
            <w:tcW w:w="530" w:type="pct"/>
            <w:vAlign w:val="center"/>
          </w:tcPr>
          <w:p w14:paraId="3FD0F542" w14:textId="10E8E1B6" w:rsidR="00EB15D6" w:rsidRPr="00EB15D6" w:rsidRDefault="00EB15D6" w:rsidP="00EB15D6">
            <w:pPr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sz w:val="18"/>
                <w:szCs w:val="18"/>
              </w:rPr>
              <w:t xml:space="preserve">(100 </w:t>
            </w:r>
            <w:r w:rsidRPr="00EB15D6">
              <w:rPr>
                <w:sz w:val="18"/>
                <w:szCs w:val="18"/>
              </w:rPr>
              <w:sym w:font="Symbol" w:char="F02D"/>
            </w:r>
            <w:r w:rsidRPr="00EB15D6">
              <w:rPr>
                <w:sz w:val="18"/>
                <w:szCs w:val="18"/>
              </w:rPr>
              <w:t xml:space="preserve"> 1000) </w:t>
            </w:r>
          </w:p>
        </w:tc>
        <w:tc>
          <w:tcPr>
            <w:tcW w:w="373" w:type="pct"/>
            <w:vAlign w:val="center"/>
          </w:tcPr>
          <w:p w14:paraId="4E5DB91F" w14:textId="7B2A5BAC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EB15D6">
              <w:rPr>
                <w:sz w:val="18"/>
                <w:szCs w:val="18"/>
              </w:rPr>
              <w:t>мм</w:t>
            </w:r>
          </w:p>
        </w:tc>
        <w:tc>
          <w:tcPr>
            <w:tcW w:w="492" w:type="pct"/>
            <w:vMerge w:val="restart"/>
            <w:vAlign w:val="center"/>
          </w:tcPr>
          <w:p w14:paraId="17DAF512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EB15D6">
              <w:rPr>
                <w:color w:val="000000"/>
                <w:sz w:val="18"/>
                <w:szCs w:val="18"/>
              </w:rPr>
              <w:t>80 000,00</w:t>
            </w:r>
          </w:p>
          <w:p w14:paraId="7C93B36C" w14:textId="45F86824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EB15D6">
              <w:rPr>
                <w:color w:val="000000"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454" w:type="pct"/>
            <w:vAlign w:val="center"/>
          </w:tcPr>
          <w:p w14:paraId="49573C48" w14:textId="10079761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Глубина полки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228EE562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D9E2F3" w:themeFill="accent1" w:themeFillTint="33"/>
            <w:vAlign w:val="center"/>
          </w:tcPr>
          <w:p w14:paraId="5F02AB01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EB15D6" w:rsidRPr="00EB15D6" w14:paraId="648E726C" w14:textId="04672D5E" w:rsidTr="00EB15D6">
        <w:trPr>
          <w:trHeight w:val="510"/>
        </w:trPr>
        <w:tc>
          <w:tcPr>
            <w:tcW w:w="293" w:type="pct"/>
            <w:vMerge/>
            <w:vAlign w:val="center"/>
          </w:tcPr>
          <w:p w14:paraId="1AA390DE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8" w:type="pct"/>
            <w:vMerge/>
            <w:vAlign w:val="center"/>
          </w:tcPr>
          <w:p w14:paraId="0FF945CE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14:paraId="68F7A94E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0026FB64" w14:textId="577FA37F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Прогиб</w:t>
            </w:r>
          </w:p>
        </w:tc>
        <w:tc>
          <w:tcPr>
            <w:tcW w:w="530" w:type="pct"/>
            <w:vAlign w:val="center"/>
          </w:tcPr>
          <w:p w14:paraId="7286EDF0" w14:textId="401399F4" w:rsidR="00EB15D6" w:rsidRPr="00EB15D6" w:rsidRDefault="00EB15D6" w:rsidP="00EB15D6">
            <w:pPr>
              <w:jc w:val="center"/>
              <w:rPr>
                <w:sz w:val="18"/>
                <w:szCs w:val="18"/>
              </w:rPr>
            </w:pPr>
            <w:r w:rsidRPr="00EB15D6">
              <w:rPr>
                <w:sz w:val="18"/>
                <w:szCs w:val="18"/>
              </w:rPr>
              <w:t xml:space="preserve">(1 </w:t>
            </w:r>
            <w:r w:rsidRPr="00EB15D6">
              <w:rPr>
                <w:sz w:val="18"/>
                <w:szCs w:val="18"/>
              </w:rPr>
              <w:sym w:font="Symbol" w:char="F02D"/>
            </w:r>
            <w:r w:rsidRPr="00EB15D6">
              <w:rPr>
                <w:sz w:val="18"/>
                <w:szCs w:val="18"/>
              </w:rPr>
              <w:t xml:space="preserve"> 100)</w:t>
            </w:r>
          </w:p>
        </w:tc>
        <w:tc>
          <w:tcPr>
            <w:tcW w:w="373" w:type="pct"/>
            <w:vAlign w:val="center"/>
          </w:tcPr>
          <w:p w14:paraId="3D62FC63" w14:textId="400464E8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EB15D6">
              <w:rPr>
                <w:sz w:val="18"/>
                <w:szCs w:val="18"/>
              </w:rPr>
              <w:t>мм</w:t>
            </w:r>
          </w:p>
        </w:tc>
        <w:tc>
          <w:tcPr>
            <w:tcW w:w="492" w:type="pct"/>
            <w:vMerge/>
            <w:vAlign w:val="center"/>
          </w:tcPr>
          <w:p w14:paraId="19792EEB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14:paraId="5909B5C0" w14:textId="2BB08E92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Прогиб полки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05442720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D9E2F3" w:themeFill="accent1" w:themeFillTint="33"/>
            <w:vAlign w:val="center"/>
          </w:tcPr>
          <w:p w14:paraId="229D9E0A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EB15D6" w:rsidRPr="00EB15D6" w14:paraId="1305C0D3" w14:textId="13C4ADF1" w:rsidTr="00EB15D6">
        <w:trPr>
          <w:trHeight w:val="510"/>
        </w:trPr>
        <w:tc>
          <w:tcPr>
            <w:tcW w:w="293" w:type="pct"/>
            <w:vMerge/>
            <w:vAlign w:val="center"/>
          </w:tcPr>
          <w:p w14:paraId="73467D8A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8" w:type="pct"/>
            <w:vMerge/>
            <w:vAlign w:val="center"/>
          </w:tcPr>
          <w:p w14:paraId="724B019A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14:paraId="4289757E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2E6D490D" w14:textId="3556AB00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Наличие защитно-декоративного покрытия</w:t>
            </w:r>
          </w:p>
        </w:tc>
        <w:tc>
          <w:tcPr>
            <w:tcW w:w="530" w:type="pct"/>
            <w:vAlign w:val="center"/>
          </w:tcPr>
          <w:p w14:paraId="31984F3D" w14:textId="4708FC6B" w:rsidR="00EB15D6" w:rsidRPr="00EB15D6" w:rsidRDefault="00EB15D6" w:rsidP="00EB15D6">
            <w:pPr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наличие / отсутствие</w:t>
            </w:r>
          </w:p>
        </w:tc>
        <w:tc>
          <w:tcPr>
            <w:tcW w:w="373" w:type="pct"/>
            <w:vAlign w:val="center"/>
          </w:tcPr>
          <w:p w14:paraId="3B24B6FE" w14:textId="2AF88608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92" w:type="pct"/>
            <w:vMerge/>
            <w:vAlign w:val="center"/>
          </w:tcPr>
          <w:p w14:paraId="0A8D1454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14:paraId="61519D20" w14:textId="347A6152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7B51B4E3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D9E2F3" w:themeFill="accent1" w:themeFillTint="33"/>
            <w:vAlign w:val="center"/>
          </w:tcPr>
          <w:p w14:paraId="08956D77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EB15D6" w:rsidRPr="00EB15D6" w14:paraId="4899202A" w14:textId="67953197" w:rsidTr="00EB15D6">
        <w:trPr>
          <w:trHeight w:val="510"/>
        </w:trPr>
        <w:tc>
          <w:tcPr>
            <w:tcW w:w="293" w:type="pct"/>
            <w:vMerge/>
            <w:vAlign w:val="center"/>
          </w:tcPr>
          <w:p w14:paraId="5EC31D37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8" w:type="pct"/>
            <w:vMerge/>
            <w:vAlign w:val="center"/>
          </w:tcPr>
          <w:p w14:paraId="7E44BA84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14:paraId="2DB45D9B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7B77BC53" w14:textId="1BE3C9E3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Дефекты</w:t>
            </w:r>
          </w:p>
        </w:tc>
        <w:tc>
          <w:tcPr>
            <w:tcW w:w="530" w:type="pct"/>
            <w:vAlign w:val="center"/>
          </w:tcPr>
          <w:p w14:paraId="3B80C51F" w14:textId="7337F3B8" w:rsidR="00EB15D6" w:rsidRPr="00EB15D6" w:rsidRDefault="00EB15D6" w:rsidP="00EB15D6">
            <w:pPr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наличие / отсутствие</w:t>
            </w:r>
          </w:p>
        </w:tc>
        <w:tc>
          <w:tcPr>
            <w:tcW w:w="373" w:type="pct"/>
            <w:vAlign w:val="center"/>
          </w:tcPr>
          <w:p w14:paraId="56171199" w14:textId="0F8E6025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92" w:type="pct"/>
            <w:vMerge/>
            <w:vAlign w:val="center"/>
          </w:tcPr>
          <w:p w14:paraId="4E0B0488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14:paraId="17B9A91B" w14:textId="1C7F6E96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Дефекты покрытия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619C5302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D9E2F3" w:themeFill="accent1" w:themeFillTint="33"/>
            <w:vAlign w:val="center"/>
          </w:tcPr>
          <w:p w14:paraId="452955CF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EB15D6" w:rsidRPr="00EB15D6" w14:paraId="611A762C" w14:textId="5DCDB71F" w:rsidTr="00EB15D6">
        <w:trPr>
          <w:trHeight w:val="510"/>
        </w:trPr>
        <w:tc>
          <w:tcPr>
            <w:tcW w:w="293" w:type="pct"/>
            <w:vMerge w:val="restart"/>
            <w:vAlign w:val="center"/>
          </w:tcPr>
          <w:p w14:paraId="3573BD4E" w14:textId="36101116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B15D6">
              <w:rPr>
                <w:b/>
                <w:sz w:val="18"/>
                <w:szCs w:val="18"/>
              </w:rPr>
              <w:t>СТ2-1-25</w:t>
            </w:r>
          </w:p>
        </w:tc>
        <w:tc>
          <w:tcPr>
            <w:tcW w:w="648" w:type="pct"/>
            <w:vMerge/>
            <w:vAlign w:val="center"/>
          </w:tcPr>
          <w:p w14:paraId="34322F34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2" w:type="pct"/>
            <w:vMerge w:val="restart"/>
            <w:vAlign w:val="center"/>
          </w:tcPr>
          <w:p w14:paraId="0449BDE1" w14:textId="5159C214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Стеллаж сборно-разборный</w:t>
            </w:r>
          </w:p>
        </w:tc>
        <w:tc>
          <w:tcPr>
            <w:tcW w:w="719" w:type="pct"/>
            <w:vAlign w:val="center"/>
          </w:tcPr>
          <w:p w14:paraId="1C060801" w14:textId="2E42C762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Смещение</w:t>
            </w:r>
          </w:p>
        </w:tc>
        <w:tc>
          <w:tcPr>
            <w:tcW w:w="530" w:type="pct"/>
            <w:vAlign w:val="center"/>
          </w:tcPr>
          <w:p w14:paraId="2E6DC8BC" w14:textId="21C5509F" w:rsidR="00EB15D6" w:rsidRPr="00EB15D6" w:rsidRDefault="00EB15D6" w:rsidP="00EB15D6">
            <w:pPr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sz w:val="18"/>
                <w:szCs w:val="18"/>
              </w:rPr>
              <w:t xml:space="preserve">(0 – 200) </w:t>
            </w:r>
          </w:p>
        </w:tc>
        <w:tc>
          <w:tcPr>
            <w:tcW w:w="373" w:type="pct"/>
            <w:vAlign w:val="center"/>
          </w:tcPr>
          <w:p w14:paraId="44BA9AE1" w14:textId="4862D72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sz w:val="18"/>
                <w:szCs w:val="18"/>
              </w:rPr>
              <w:t>мм</w:t>
            </w:r>
          </w:p>
        </w:tc>
        <w:tc>
          <w:tcPr>
            <w:tcW w:w="492" w:type="pct"/>
            <w:vMerge w:val="restart"/>
            <w:vAlign w:val="center"/>
          </w:tcPr>
          <w:p w14:paraId="6F0C9239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EB15D6">
              <w:rPr>
                <w:color w:val="000000"/>
                <w:sz w:val="18"/>
                <w:szCs w:val="18"/>
              </w:rPr>
              <w:t>80 000,00</w:t>
            </w:r>
          </w:p>
          <w:p w14:paraId="45D487A0" w14:textId="50528912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EB15D6">
              <w:rPr>
                <w:color w:val="000000"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454" w:type="pct"/>
          </w:tcPr>
          <w:p w14:paraId="760001F5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Фронтальный стеллаж</w:t>
            </w:r>
          </w:p>
          <w:p w14:paraId="0563CF75" w14:textId="79581600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Смещение первых (последних) рам в ряду стеллажей от оси рабочего коридора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37F700B2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D9E2F3" w:themeFill="accent1" w:themeFillTint="33"/>
            <w:vAlign w:val="center"/>
          </w:tcPr>
          <w:p w14:paraId="19E27DBD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EB15D6" w:rsidRPr="00EB15D6" w14:paraId="2278E228" w14:textId="20FE83AB" w:rsidTr="00EB15D6">
        <w:trPr>
          <w:trHeight w:val="510"/>
        </w:trPr>
        <w:tc>
          <w:tcPr>
            <w:tcW w:w="293" w:type="pct"/>
            <w:vMerge/>
            <w:vAlign w:val="center"/>
          </w:tcPr>
          <w:p w14:paraId="3EAF2B78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8" w:type="pct"/>
            <w:vMerge/>
            <w:vAlign w:val="center"/>
          </w:tcPr>
          <w:p w14:paraId="612374A8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14:paraId="283F379C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1C4528B3" w14:textId="160F58D0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Толщина</w:t>
            </w:r>
          </w:p>
        </w:tc>
        <w:tc>
          <w:tcPr>
            <w:tcW w:w="530" w:type="pct"/>
            <w:vAlign w:val="center"/>
          </w:tcPr>
          <w:p w14:paraId="24372A61" w14:textId="4B250BEB" w:rsidR="00EB15D6" w:rsidRPr="00EB15D6" w:rsidRDefault="00EB15D6" w:rsidP="00EB15D6">
            <w:pPr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sz w:val="18"/>
                <w:szCs w:val="18"/>
              </w:rPr>
              <w:t>(0,5 - 10)</w:t>
            </w:r>
          </w:p>
        </w:tc>
        <w:tc>
          <w:tcPr>
            <w:tcW w:w="373" w:type="pct"/>
            <w:vAlign w:val="center"/>
          </w:tcPr>
          <w:p w14:paraId="73618C6C" w14:textId="2A5A2F68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sz w:val="18"/>
                <w:szCs w:val="18"/>
              </w:rPr>
              <w:t>мм</w:t>
            </w:r>
          </w:p>
        </w:tc>
        <w:tc>
          <w:tcPr>
            <w:tcW w:w="492" w:type="pct"/>
            <w:vMerge/>
            <w:vAlign w:val="center"/>
          </w:tcPr>
          <w:p w14:paraId="00550C7D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</w:tcPr>
          <w:p w14:paraId="0FC329FC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Фронтальный стеллаж</w:t>
            </w:r>
          </w:p>
          <w:p w14:paraId="59CCD79F" w14:textId="4D2E68AF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Толщина металла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5F0DFFF3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D9E2F3" w:themeFill="accent1" w:themeFillTint="33"/>
            <w:vAlign w:val="center"/>
          </w:tcPr>
          <w:p w14:paraId="3720FC66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EB15D6" w:rsidRPr="00EB15D6" w14:paraId="36B0C7D2" w14:textId="077F96D8" w:rsidTr="00EB15D6">
        <w:trPr>
          <w:trHeight w:val="510"/>
        </w:trPr>
        <w:tc>
          <w:tcPr>
            <w:tcW w:w="293" w:type="pct"/>
            <w:vMerge/>
            <w:vAlign w:val="center"/>
          </w:tcPr>
          <w:p w14:paraId="2BD8D4B7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8" w:type="pct"/>
            <w:vMerge/>
            <w:vAlign w:val="center"/>
          </w:tcPr>
          <w:p w14:paraId="38653B09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14:paraId="1E9697D9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124C0F91" w14:textId="3C21231B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Фиксаторы</w:t>
            </w:r>
          </w:p>
        </w:tc>
        <w:tc>
          <w:tcPr>
            <w:tcW w:w="530" w:type="pct"/>
            <w:vAlign w:val="center"/>
          </w:tcPr>
          <w:p w14:paraId="0AFDD5D7" w14:textId="3E2206F5" w:rsidR="00EB15D6" w:rsidRPr="00EB15D6" w:rsidRDefault="00EB15D6" w:rsidP="00EB15D6">
            <w:pPr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наличие / отсутствие</w:t>
            </w:r>
          </w:p>
        </w:tc>
        <w:tc>
          <w:tcPr>
            <w:tcW w:w="373" w:type="pct"/>
            <w:vAlign w:val="center"/>
          </w:tcPr>
          <w:p w14:paraId="47015A5E" w14:textId="37EFBEF0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92" w:type="pct"/>
            <w:vMerge/>
            <w:vAlign w:val="center"/>
          </w:tcPr>
          <w:p w14:paraId="19F4AA02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</w:tcPr>
          <w:p w14:paraId="5A2ACABE" w14:textId="6341680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Фронтальный стеллаж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44CAA260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D9E2F3" w:themeFill="accent1" w:themeFillTint="33"/>
            <w:vAlign w:val="center"/>
          </w:tcPr>
          <w:p w14:paraId="2CC428C6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EB15D6" w:rsidRPr="00EB15D6" w14:paraId="26A833C6" w14:textId="7C5CFCFB" w:rsidTr="00EB15D6">
        <w:trPr>
          <w:trHeight w:val="510"/>
        </w:trPr>
        <w:tc>
          <w:tcPr>
            <w:tcW w:w="293" w:type="pct"/>
            <w:vMerge/>
            <w:vAlign w:val="center"/>
          </w:tcPr>
          <w:p w14:paraId="36EE933D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8" w:type="pct"/>
            <w:vMerge/>
            <w:vAlign w:val="center"/>
          </w:tcPr>
          <w:p w14:paraId="79935DBA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</w:tcPr>
          <w:p w14:paraId="257FAF38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2E71BA8E" w14:textId="54767D56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Дефекты</w:t>
            </w:r>
          </w:p>
        </w:tc>
        <w:tc>
          <w:tcPr>
            <w:tcW w:w="530" w:type="pct"/>
            <w:vAlign w:val="center"/>
          </w:tcPr>
          <w:p w14:paraId="5C0EB0CD" w14:textId="52FF8E5A" w:rsidR="00EB15D6" w:rsidRPr="00EB15D6" w:rsidRDefault="00EB15D6" w:rsidP="00EB15D6">
            <w:pPr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наличие / отсутствие</w:t>
            </w:r>
          </w:p>
        </w:tc>
        <w:tc>
          <w:tcPr>
            <w:tcW w:w="373" w:type="pct"/>
            <w:vAlign w:val="center"/>
          </w:tcPr>
          <w:p w14:paraId="3AA192CC" w14:textId="27DE73D2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92" w:type="pct"/>
            <w:vMerge/>
            <w:vAlign w:val="center"/>
          </w:tcPr>
          <w:p w14:paraId="63896C48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</w:tcPr>
          <w:p w14:paraId="5E7D56FE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Фронтальный стеллаж</w:t>
            </w:r>
          </w:p>
          <w:p w14:paraId="2A0BEDA2" w14:textId="097F457D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B15D6">
              <w:rPr>
                <w:bCs/>
                <w:sz w:val="18"/>
                <w:szCs w:val="18"/>
              </w:rPr>
              <w:t>Дефекты сварных соединений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16622D36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D9E2F3" w:themeFill="accent1" w:themeFillTint="33"/>
            <w:vAlign w:val="center"/>
          </w:tcPr>
          <w:p w14:paraId="4F6D2631" w14:textId="77777777" w:rsidR="00EB15D6" w:rsidRPr="00EB15D6" w:rsidRDefault="00EB15D6" w:rsidP="00EB15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D3C6CE3" w14:textId="77777777" w:rsidR="002B20CD" w:rsidRDefault="002B20CD" w:rsidP="00FA4D48">
      <w:pPr>
        <w:shd w:val="clear" w:color="auto" w:fill="FFFFFF"/>
        <w:jc w:val="both"/>
        <w:rPr>
          <w:b/>
          <w:sz w:val="22"/>
          <w:szCs w:val="22"/>
        </w:rPr>
      </w:pPr>
    </w:p>
    <w:sectPr w:rsidR="002B20CD" w:rsidSect="001278BF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BB8D0" w14:textId="77777777" w:rsidR="00BC6F64" w:rsidRDefault="00BC6F64" w:rsidP="00AD0544">
      <w:r>
        <w:separator/>
      </w:r>
    </w:p>
  </w:endnote>
  <w:endnote w:type="continuationSeparator" w:id="0">
    <w:p w14:paraId="164280C8" w14:textId="77777777" w:rsidR="00BC6F64" w:rsidRDefault="00BC6F64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A6CE" w14:textId="77777777" w:rsidR="00BC6F64" w:rsidRDefault="00BC6F64" w:rsidP="00AD0544">
      <w:r>
        <w:separator/>
      </w:r>
    </w:p>
  </w:footnote>
  <w:footnote w:type="continuationSeparator" w:id="0">
    <w:p w14:paraId="1CCB7448" w14:textId="77777777" w:rsidR="00BC6F64" w:rsidRDefault="00BC6F64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13499"/>
    <w:rsid w:val="00071436"/>
    <w:rsid w:val="00092E3A"/>
    <w:rsid w:val="00094BB6"/>
    <w:rsid w:val="000A3196"/>
    <w:rsid w:val="000B13ED"/>
    <w:rsid w:val="000B64D4"/>
    <w:rsid w:val="000D19D8"/>
    <w:rsid w:val="000F5E10"/>
    <w:rsid w:val="001030B7"/>
    <w:rsid w:val="001278BF"/>
    <w:rsid w:val="00142BCC"/>
    <w:rsid w:val="0015267C"/>
    <w:rsid w:val="001609D8"/>
    <w:rsid w:val="001A2EE6"/>
    <w:rsid w:val="001D5AC7"/>
    <w:rsid w:val="001E087B"/>
    <w:rsid w:val="0025281F"/>
    <w:rsid w:val="00256B9F"/>
    <w:rsid w:val="00282B1D"/>
    <w:rsid w:val="00292007"/>
    <w:rsid w:val="002A3D15"/>
    <w:rsid w:val="002B20CD"/>
    <w:rsid w:val="002D5B13"/>
    <w:rsid w:val="00344490"/>
    <w:rsid w:val="00347DFF"/>
    <w:rsid w:val="00364263"/>
    <w:rsid w:val="003C11E4"/>
    <w:rsid w:val="003D59E6"/>
    <w:rsid w:val="003D6395"/>
    <w:rsid w:val="0042150D"/>
    <w:rsid w:val="004248DD"/>
    <w:rsid w:val="004506C8"/>
    <w:rsid w:val="00472A7A"/>
    <w:rsid w:val="004A3B54"/>
    <w:rsid w:val="004D5256"/>
    <w:rsid w:val="0052613D"/>
    <w:rsid w:val="0056374E"/>
    <w:rsid w:val="00572569"/>
    <w:rsid w:val="006418B4"/>
    <w:rsid w:val="0065567A"/>
    <w:rsid w:val="00660F1B"/>
    <w:rsid w:val="0066525F"/>
    <w:rsid w:val="0067229D"/>
    <w:rsid w:val="006D437F"/>
    <w:rsid w:val="006F31DC"/>
    <w:rsid w:val="00712724"/>
    <w:rsid w:val="00750F33"/>
    <w:rsid w:val="007560C0"/>
    <w:rsid w:val="007B2388"/>
    <w:rsid w:val="007D15A3"/>
    <w:rsid w:val="007E29CA"/>
    <w:rsid w:val="007E427F"/>
    <w:rsid w:val="00812BBD"/>
    <w:rsid w:val="00815D6C"/>
    <w:rsid w:val="00826BBC"/>
    <w:rsid w:val="00856A25"/>
    <w:rsid w:val="00863893"/>
    <w:rsid w:val="008A091B"/>
    <w:rsid w:val="008B3CD2"/>
    <w:rsid w:val="00912688"/>
    <w:rsid w:val="00961CAD"/>
    <w:rsid w:val="00982398"/>
    <w:rsid w:val="009B4A5F"/>
    <w:rsid w:val="009F0B54"/>
    <w:rsid w:val="00A12DE9"/>
    <w:rsid w:val="00A332E3"/>
    <w:rsid w:val="00A73CC7"/>
    <w:rsid w:val="00AD0544"/>
    <w:rsid w:val="00B95CDC"/>
    <w:rsid w:val="00BB636B"/>
    <w:rsid w:val="00BC6F64"/>
    <w:rsid w:val="00C44BBC"/>
    <w:rsid w:val="00C877AC"/>
    <w:rsid w:val="00CA3602"/>
    <w:rsid w:val="00CD2CA7"/>
    <w:rsid w:val="00CF1646"/>
    <w:rsid w:val="00CF6919"/>
    <w:rsid w:val="00D456FC"/>
    <w:rsid w:val="00D53A4F"/>
    <w:rsid w:val="00DD1016"/>
    <w:rsid w:val="00DD1677"/>
    <w:rsid w:val="00E520C4"/>
    <w:rsid w:val="00EB15D6"/>
    <w:rsid w:val="00EE2870"/>
    <w:rsid w:val="00EF74BB"/>
    <w:rsid w:val="00F058B1"/>
    <w:rsid w:val="00F37265"/>
    <w:rsid w:val="00F40D19"/>
    <w:rsid w:val="00F57824"/>
    <w:rsid w:val="00F654D3"/>
    <w:rsid w:val="00F85F85"/>
    <w:rsid w:val="00FA4D48"/>
    <w:rsid w:val="00FB60CB"/>
    <w:rsid w:val="00FD1A13"/>
    <w:rsid w:val="00FE4AFD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paragraph" w:styleId="aa">
    <w:name w:val="No Spacing"/>
    <w:uiPriority w:val="1"/>
    <w:qFormat/>
    <w:rsid w:val="002528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13</cp:revision>
  <dcterms:created xsi:type="dcterms:W3CDTF">2024-10-07T12:02:00Z</dcterms:created>
  <dcterms:modified xsi:type="dcterms:W3CDTF">2024-11-12T21:24:00Z</dcterms:modified>
</cp:coreProperties>
</file>